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4394"/>
        <w:gridCol w:w="2977"/>
      </w:tblGrid>
      <w:tr w:rsidR="007A1336" w:rsidTr="00B64DE4">
        <w:tc>
          <w:tcPr>
            <w:tcW w:w="3119" w:type="dxa"/>
          </w:tcPr>
          <w:p w:rsidR="00D06C7B" w:rsidRPr="00B64DE4" w:rsidRDefault="00B2330A" w:rsidP="00D06C7B">
            <w:pPr>
              <w:rPr>
                <w:b/>
              </w:rPr>
            </w:pPr>
            <w:bookmarkStart w:id="0" w:name="_GoBack"/>
            <w:bookmarkEnd w:id="0"/>
            <w:r w:rsidRPr="00B64DE4">
              <w:rPr>
                <w:rFonts w:cs="Times New Roman"/>
                <w:b/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BFD545D" wp14:editId="309A4130">
                  <wp:simplePos x="0" y="0"/>
                  <wp:positionH relativeFrom="column">
                    <wp:posOffset>72721</wp:posOffset>
                  </wp:positionH>
                  <wp:positionV relativeFrom="paragraph">
                    <wp:posOffset>18415</wp:posOffset>
                  </wp:positionV>
                  <wp:extent cx="1731600" cy="608400"/>
                  <wp:effectExtent l="0" t="0" r="2540" b="127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00" cy="60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vAlign w:val="center"/>
          </w:tcPr>
          <w:p w:rsidR="00D06C7B" w:rsidRPr="00B64DE4" w:rsidRDefault="007A1336" w:rsidP="007A1336">
            <w:pPr>
              <w:jc w:val="center"/>
              <w:rPr>
                <w:b/>
                <w:sz w:val="32"/>
                <w:szCs w:val="32"/>
              </w:rPr>
            </w:pPr>
            <w:r w:rsidRPr="00B64DE4">
              <w:rPr>
                <w:b/>
                <w:sz w:val="32"/>
                <w:szCs w:val="32"/>
              </w:rPr>
              <w:t>Genetic Testing Request Form</w:t>
            </w:r>
            <w:r w:rsidR="00D06C7B" w:rsidRPr="00B64DE4">
              <w:rPr>
                <w:b/>
                <w:sz w:val="32"/>
                <w:szCs w:val="32"/>
              </w:rPr>
              <w:t xml:space="preserve"> </w:t>
            </w:r>
            <w:r w:rsidR="00D06C7B" w:rsidRPr="00B64DE4">
              <w:rPr>
                <w:b/>
                <w:sz w:val="32"/>
                <w:szCs w:val="32"/>
              </w:rPr>
              <w:br/>
              <w:t>Haemoglobinopathies</w:t>
            </w:r>
          </w:p>
        </w:tc>
        <w:tc>
          <w:tcPr>
            <w:tcW w:w="2977" w:type="dxa"/>
            <w:vAlign w:val="center"/>
          </w:tcPr>
          <w:p w:rsidR="00D06C7B" w:rsidRPr="00F31DED" w:rsidRDefault="00D06C7B" w:rsidP="00FE1993">
            <w:pPr>
              <w:rPr>
                <w:b/>
              </w:rPr>
            </w:pPr>
            <w:r w:rsidRPr="00F31DED">
              <w:rPr>
                <w:b/>
              </w:rPr>
              <w:t>Lab Use Only</w:t>
            </w:r>
          </w:p>
          <w:p w:rsidR="00D06C7B" w:rsidRDefault="00D06C7B" w:rsidP="00FE1993">
            <w:pPr>
              <w:tabs>
                <w:tab w:val="left" w:leader="dot" w:pos="2855"/>
              </w:tabs>
              <w:spacing w:before="120"/>
            </w:pPr>
            <w:r>
              <w:t xml:space="preserve">Lab No: </w:t>
            </w:r>
            <w:r>
              <w:tab/>
            </w:r>
          </w:p>
          <w:p w:rsidR="00D06C7B" w:rsidRDefault="00D06C7B" w:rsidP="00FE1993">
            <w:pPr>
              <w:tabs>
                <w:tab w:val="left" w:leader="dot" w:pos="2855"/>
              </w:tabs>
              <w:spacing w:before="120"/>
            </w:pPr>
            <w:r>
              <w:t xml:space="preserve">Date received: </w:t>
            </w:r>
            <w:r>
              <w:tab/>
            </w:r>
          </w:p>
        </w:tc>
      </w:tr>
    </w:tbl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0"/>
        <w:gridCol w:w="3690"/>
        <w:gridCol w:w="290"/>
        <w:gridCol w:w="1836"/>
        <w:gridCol w:w="6"/>
        <w:gridCol w:w="3258"/>
      </w:tblGrid>
      <w:tr w:rsidR="000023CF" w:rsidRPr="00EF7F78" w:rsidTr="00C25C0E">
        <w:trPr>
          <w:trHeight w:val="317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23CF" w:rsidRPr="00B64DE4" w:rsidRDefault="000023CF" w:rsidP="00B64DE4">
            <w:pPr>
              <w:pStyle w:val="BodyText"/>
              <w:spacing w:before="120" w:after="120"/>
            </w:pPr>
            <w:r>
              <w:t xml:space="preserve">         </w:t>
            </w:r>
            <w:r w:rsidRPr="00B64DE4">
              <w:t>For queries, contact: Sheffield Diagnostic Genetics Service</w:t>
            </w:r>
            <w:r>
              <w:t xml:space="preserve">, </w:t>
            </w:r>
            <w:r w:rsidRPr="00EF7F78">
              <w:t>Tel:</w:t>
            </w:r>
            <w:r w:rsidRPr="00EF7F78">
              <w:rPr>
                <w:spacing w:val="-1"/>
              </w:rPr>
              <w:t xml:space="preserve"> </w:t>
            </w:r>
            <w:r w:rsidRPr="00EF7F78">
              <w:t>0114 271 7014</w:t>
            </w:r>
            <w:r>
              <w:t>, E</w:t>
            </w:r>
            <w:r w:rsidRPr="00EF7F78">
              <w:t>mail: sheffield.diagnosticgenetics@nhs.net</w:t>
            </w:r>
          </w:p>
        </w:tc>
      </w:tr>
      <w:tr w:rsidR="00B07347" w:rsidRPr="00EF7F78" w:rsidTr="00B64DE4">
        <w:trPr>
          <w:trHeight w:val="317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7347" w:rsidRPr="00EF7F78" w:rsidRDefault="00026B64" w:rsidP="007A1336">
            <w:pPr>
              <w:pStyle w:val="TableParagraph"/>
              <w:spacing w:line="265" w:lineRule="exact"/>
              <w:rPr>
                <w:b/>
                <w:i/>
                <w:sz w:val="18"/>
              </w:rPr>
            </w:pPr>
            <w:r w:rsidRPr="00EF7F78">
              <w:rPr>
                <w:b/>
              </w:rPr>
              <w:t>1.</w:t>
            </w:r>
            <w:r w:rsidRPr="00EF7F78">
              <w:rPr>
                <w:b/>
                <w:spacing w:val="-5"/>
              </w:rPr>
              <w:t xml:space="preserve"> </w:t>
            </w:r>
            <w:r w:rsidRPr="00EF7F78">
              <w:rPr>
                <w:b/>
              </w:rPr>
              <w:t>PATIENT</w:t>
            </w:r>
            <w:r w:rsidRPr="00EF7F78">
              <w:rPr>
                <w:b/>
                <w:spacing w:val="-3"/>
              </w:rPr>
              <w:t xml:space="preserve"> </w:t>
            </w:r>
            <w:r w:rsidR="007A1336" w:rsidRPr="007A1336">
              <w:rPr>
                <w:b/>
                <w:spacing w:val="-3"/>
              </w:rPr>
              <w:t>INFORMATION -</w:t>
            </w:r>
            <w:r w:rsidRPr="007A1336">
              <w:rPr>
                <w:b/>
                <w:spacing w:val="-3"/>
              </w:rPr>
              <w:t xml:space="preserve"> </w:t>
            </w:r>
            <w:r w:rsidR="007A1336" w:rsidRPr="00B64DE4">
              <w:rPr>
                <w:b/>
                <w:sz w:val="18"/>
              </w:rPr>
              <w:t>use sticker if available</w:t>
            </w:r>
          </w:p>
        </w:tc>
        <w:tc>
          <w:tcPr>
            <w:tcW w:w="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7347" w:rsidRPr="00EF7F78" w:rsidRDefault="00026B64">
            <w:pPr>
              <w:pStyle w:val="TableParagraph"/>
              <w:spacing w:line="265" w:lineRule="exact"/>
              <w:ind w:left="101"/>
              <w:rPr>
                <w:b/>
              </w:rPr>
            </w:pPr>
            <w:r w:rsidRPr="00EF7F78">
              <w:rPr>
                <w:b/>
              </w:rPr>
              <w:t>2.</w:t>
            </w:r>
            <w:r w:rsidRPr="00EF7F78">
              <w:rPr>
                <w:b/>
                <w:spacing w:val="-4"/>
              </w:rPr>
              <w:t xml:space="preserve"> </w:t>
            </w:r>
            <w:r w:rsidRPr="00EF7F78">
              <w:rPr>
                <w:b/>
              </w:rPr>
              <w:t>REFERRING</w:t>
            </w:r>
            <w:r w:rsidRPr="00EF7F78">
              <w:rPr>
                <w:b/>
                <w:spacing w:val="-3"/>
              </w:rPr>
              <w:t xml:space="preserve"> </w:t>
            </w:r>
            <w:r w:rsidRPr="00EF7F78">
              <w:rPr>
                <w:b/>
              </w:rPr>
              <w:t>CLINICIAN</w:t>
            </w:r>
          </w:p>
        </w:tc>
      </w:tr>
      <w:tr w:rsidR="00B07347" w:rsidRPr="00EF7F78" w:rsidTr="00B64DE4">
        <w:trPr>
          <w:trHeight w:val="364"/>
        </w:trPr>
        <w:tc>
          <w:tcPr>
            <w:tcW w:w="1410" w:type="dxa"/>
            <w:tcBorders>
              <w:left w:val="single" w:sz="4" w:space="0" w:color="000000"/>
            </w:tcBorders>
          </w:tcPr>
          <w:p w:rsidR="00B07347" w:rsidRPr="00EF7F78" w:rsidRDefault="00026B64">
            <w:pPr>
              <w:pStyle w:val="TableParagraph"/>
              <w:spacing w:before="12"/>
            </w:pPr>
            <w:r w:rsidRPr="00EF7F78">
              <w:t>Surname:</w:t>
            </w:r>
          </w:p>
        </w:tc>
        <w:tc>
          <w:tcPr>
            <w:tcW w:w="3690" w:type="dxa"/>
            <w:tcBorders>
              <w:right w:val="single" w:sz="4" w:space="0" w:color="000000"/>
            </w:tcBorders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07347" w:rsidRPr="00EF7F78" w:rsidRDefault="00B07347">
            <w:pPr>
              <w:rPr>
                <w:sz w:val="4"/>
                <w:szCs w:val="2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B07347" w:rsidRPr="00EF7F78" w:rsidRDefault="00026B64">
            <w:pPr>
              <w:pStyle w:val="TableParagraph"/>
              <w:spacing w:before="12"/>
              <w:ind w:left="101"/>
            </w:pPr>
            <w:r w:rsidRPr="00EF7F78">
              <w:t>Consultant:</w:t>
            </w:r>
          </w:p>
        </w:tc>
        <w:tc>
          <w:tcPr>
            <w:tcW w:w="3264" w:type="dxa"/>
            <w:gridSpan w:val="2"/>
            <w:tcBorders>
              <w:right w:val="single" w:sz="4" w:space="0" w:color="000000"/>
            </w:tcBorders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07347" w:rsidRPr="00EF7F78" w:rsidTr="00B64DE4">
        <w:trPr>
          <w:trHeight w:val="396"/>
        </w:trPr>
        <w:tc>
          <w:tcPr>
            <w:tcW w:w="1410" w:type="dxa"/>
            <w:tcBorders>
              <w:left w:val="single" w:sz="4" w:space="0" w:color="000000"/>
            </w:tcBorders>
          </w:tcPr>
          <w:p w:rsidR="00B07347" w:rsidRPr="00EF7F78" w:rsidRDefault="00026B64">
            <w:pPr>
              <w:pStyle w:val="TableParagraph"/>
              <w:spacing w:before="43"/>
            </w:pPr>
            <w:r w:rsidRPr="00EF7F78">
              <w:t>Forename:</w:t>
            </w:r>
          </w:p>
        </w:tc>
        <w:tc>
          <w:tcPr>
            <w:tcW w:w="3690" w:type="dxa"/>
            <w:tcBorders>
              <w:right w:val="single" w:sz="4" w:space="0" w:color="000000"/>
            </w:tcBorders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07347" w:rsidRPr="00EF7F78" w:rsidRDefault="00B07347">
            <w:pPr>
              <w:rPr>
                <w:sz w:val="4"/>
                <w:szCs w:val="2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B07347" w:rsidRPr="00EF7F78" w:rsidRDefault="00026B64">
            <w:pPr>
              <w:pStyle w:val="TableParagraph"/>
              <w:spacing w:before="43"/>
              <w:ind w:left="101"/>
            </w:pPr>
            <w:r w:rsidRPr="00EF7F78">
              <w:t>Hospital:</w:t>
            </w:r>
          </w:p>
        </w:tc>
        <w:tc>
          <w:tcPr>
            <w:tcW w:w="3264" w:type="dxa"/>
            <w:gridSpan w:val="2"/>
            <w:tcBorders>
              <w:right w:val="single" w:sz="4" w:space="0" w:color="000000"/>
            </w:tcBorders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07347" w:rsidRPr="00EF7F78" w:rsidTr="00B64DE4">
        <w:trPr>
          <w:trHeight w:val="397"/>
        </w:trPr>
        <w:tc>
          <w:tcPr>
            <w:tcW w:w="1410" w:type="dxa"/>
            <w:tcBorders>
              <w:left w:val="single" w:sz="4" w:space="0" w:color="000000"/>
            </w:tcBorders>
          </w:tcPr>
          <w:p w:rsidR="00B07347" w:rsidRPr="00EF7F78" w:rsidRDefault="00026B64">
            <w:pPr>
              <w:pStyle w:val="TableParagraph"/>
              <w:spacing w:before="43"/>
            </w:pPr>
            <w:proofErr w:type="spellStart"/>
            <w:r w:rsidRPr="00EF7F78">
              <w:t>DoB</w:t>
            </w:r>
            <w:proofErr w:type="spellEnd"/>
            <w:r w:rsidRPr="00EF7F78">
              <w:t>:</w:t>
            </w:r>
          </w:p>
        </w:tc>
        <w:tc>
          <w:tcPr>
            <w:tcW w:w="3690" w:type="dxa"/>
            <w:tcBorders>
              <w:right w:val="single" w:sz="4" w:space="0" w:color="000000"/>
            </w:tcBorders>
          </w:tcPr>
          <w:p w:rsidR="00B07347" w:rsidRPr="00EF7F78" w:rsidRDefault="00026B64">
            <w:pPr>
              <w:pStyle w:val="TableParagraph"/>
              <w:spacing w:before="43"/>
              <w:ind w:left="875"/>
            </w:pPr>
            <w:r w:rsidRPr="00EF7F78">
              <w:t>NHS</w:t>
            </w:r>
            <w:r w:rsidRPr="00EF7F78">
              <w:rPr>
                <w:spacing w:val="-1"/>
              </w:rPr>
              <w:t xml:space="preserve"> </w:t>
            </w:r>
            <w:r w:rsidRPr="00EF7F78">
              <w:t>No:</w:t>
            </w: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07347" w:rsidRPr="00EF7F78" w:rsidRDefault="00B07347">
            <w:pPr>
              <w:rPr>
                <w:sz w:val="4"/>
                <w:szCs w:val="2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B07347" w:rsidRPr="00EF7F78" w:rsidRDefault="00026B64">
            <w:pPr>
              <w:pStyle w:val="TableParagraph"/>
              <w:spacing w:before="43"/>
              <w:ind w:left="101"/>
            </w:pPr>
            <w:r w:rsidRPr="00EF7F78">
              <w:t>Department:</w:t>
            </w:r>
          </w:p>
        </w:tc>
        <w:tc>
          <w:tcPr>
            <w:tcW w:w="3264" w:type="dxa"/>
            <w:gridSpan w:val="2"/>
            <w:tcBorders>
              <w:right w:val="single" w:sz="4" w:space="0" w:color="000000"/>
            </w:tcBorders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07347" w:rsidRPr="00EF7F78" w:rsidTr="00B64DE4">
        <w:trPr>
          <w:trHeight w:val="397"/>
        </w:trPr>
        <w:tc>
          <w:tcPr>
            <w:tcW w:w="1410" w:type="dxa"/>
            <w:tcBorders>
              <w:left w:val="single" w:sz="4" w:space="0" w:color="000000"/>
            </w:tcBorders>
          </w:tcPr>
          <w:p w:rsidR="00B07347" w:rsidRPr="00EF7F78" w:rsidRDefault="00026B64">
            <w:pPr>
              <w:pStyle w:val="TableParagraph"/>
              <w:spacing w:before="45"/>
            </w:pPr>
            <w:r w:rsidRPr="00EF7F78">
              <w:t>Sex:</w:t>
            </w:r>
          </w:p>
        </w:tc>
        <w:tc>
          <w:tcPr>
            <w:tcW w:w="3690" w:type="dxa"/>
            <w:tcBorders>
              <w:right w:val="single" w:sz="4" w:space="0" w:color="000000"/>
            </w:tcBorders>
          </w:tcPr>
          <w:p w:rsidR="00B07347" w:rsidRPr="00EF7F78" w:rsidRDefault="00026B64">
            <w:pPr>
              <w:pStyle w:val="TableParagraph"/>
              <w:spacing w:before="45"/>
              <w:ind w:left="875"/>
            </w:pPr>
            <w:r w:rsidRPr="00EF7F78">
              <w:t>Hospital</w:t>
            </w:r>
            <w:r w:rsidRPr="00EF7F78">
              <w:rPr>
                <w:spacing w:val="-1"/>
              </w:rPr>
              <w:t xml:space="preserve"> </w:t>
            </w:r>
            <w:r w:rsidRPr="00EF7F78">
              <w:t>No:</w:t>
            </w: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07347" w:rsidRPr="00EF7F78" w:rsidRDefault="00B07347">
            <w:pPr>
              <w:rPr>
                <w:sz w:val="4"/>
                <w:szCs w:val="2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B07347" w:rsidRPr="00EF7F78" w:rsidRDefault="00026B64">
            <w:pPr>
              <w:pStyle w:val="TableParagraph"/>
              <w:spacing w:before="45"/>
              <w:ind w:left="101"/>
            </w:pPr>
            <w:r w:rsidRPr="00EF7F78">
              <w:t>Copy</w:t>
            </w:r>
            <w:r w:rsidRPr="00EF7F78">
              <w:rPr>
                <w:spacing w:val="-2"/>
              </w:rPr>
              <w:t xml:space="preserve"> </w:t>
            </w:r>
            <w:r w:rsidRPr="00EF7F78">
              <w:t>report</w:t>
            </w:r>
            <w:r w:rsidRPr="00EF7F78">
              <w:rPr>
                <w:spacing w:val="-1"/>
              </w:rPr>
              <w:t xml:space="preserve"> </w:t>
            </w:r>
            <w:r w:rsidRPr="00EF7F78">
              <w:t>to:</w:t>
            </w:r>
          </w:p>
        </w:tc>
        <w:tc>
          <w:tcPr>
            <w:tcW w:w="3264" w:type="dxa"/>
            <w:gridSpan w:val="2"/>
            <w:tcBorders>
              <w:right w:val="single" w:sz="4" w:space="0" w:color="000000"/>
            </w:tcBorders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07347" w:rsidRPr="00EF7F78" w:rsidTr="00B64DE4">
        <w:trPr>
          <w:trHeight w:val="397"/>
        </w:trPr>
        <w:tc>
          <w:tcPr>
            <w:tcW w:w="1410" w:type="dxa"/>
            <w:tcBorders>
              <w:left w:val="single" w:sz="4" w:space="0" w:color="000000"/>
            </w:tcBorders>
          </w:tcPr>
          <w:p w:rsidR="00B07347" w:rsidRPr="00EF7F78" w:rsidRDefault="00026B64">
            <w:pPr>
              <w:pStyle w:val="TableParagraph"/>
              <w:spacing w:before="43"/>
            </w:pPr>
            <w:r w:rsidRPr="00EF7F78">
              <w:t>Address:</w:t>
            </w:r>
          </w:p>
        </w:tc>
        <w:tc>
          <w:tcPr>
            <w:tcW w:w="3690" w:type="dxa"/>
            <w:tcBorders>
              <w:right w:val="single" w:sz="4" w:space="0" w:color="000000"/>
            </w:tcBorders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07347" w:rsidRPr="00EF7F78" w:rsidRDefault="00B07347">
            <w:pPr>
              <w:rPr>
                <w:sz w:val="4"/>
                <w:szCs w:val="2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B07347" w:rsidRPr="00EF7F78" w:rsidRDefault="00026B64">
            <w:pPr>
              <w:pStyle w:val="TableParagraph"/>
              <w:spacing w:before="43"/>
              <w:ind w:left="101"/>
            </w:pPr>
            <w:r w:rsidRPr="00EF7F78">
              <w:t>Telephone</w:t>
            </w:r>
            <w:r w:rsidRPr="00EF7F78">
              <w:rPr>
                <w:spacing w:val="-1"/>
              </w:rPr>
              <w:t xml:space="preserve"> </w:t>
            </w:r>
            <w:r w:rsidRPr="00EF7F78">
              <w:t>No:</w:t>
            </w:r>
          </w:p>
        </w:tc>
        <w:tc>
          <w:tcPr>
            <w:tcW w:w="3264" w:type="dxa"/>
            <w:gridSpan w:val="2"/>
            <w:tcBorders>
              <w:right w:val="single" w:sz="4" w:space="0" w:color="000000"/>
            </w:tcBorders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07347" w:rsidRPr="00EF7F78" w:rsidTr="00B64DE4">
        <w:trPr>
          <w:trHeight w:val="378"/>
        </w:trPr>
        <w:tc>
          <w:tcPr>
            <w:tcW w:w="1410" w:type="dxa"/>
            <w:tcBorders>
              <w:left w:val="single" w:sz="4" w:space="0" w:color="000000"/>
            </w:tcBorders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90" w:type="dxa"/>
            <w:tcBorders>
              <w:right w:val="single" w:sz="4" w:space="0" w:color="000000"/>
            </w:tcBorders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07347" w:rsidRPr="00EF7F78" w:rsidRDefault="00B07347">
            <w:pPr>
              <w:rPr>
                <w:sz w:val="4"/>
                <w:szCs w:val="2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</w:tcPr>
          <w:p w:rsidR="00904FEC" w:rsidRPr="00904FEC" w:rsidRDefault="00904FEC" w:rsidP="00904FEC">
            <w:pPr>
              <w:pStyle w:val="TableParagraph"/>
              <w:spacing w:before="45"/>
              <w:ind w:left="101"/>
              <w:rPr>
                <w:b/>
                <w:u w:val="single"/>
              </w:rPr>
            </w:pPr>
            <w:r>
              <w:t xml:space="preserve">Contact </w:t>
            </w:r>
            <w:r w:rsidR="00026B64" w:rsidRPr="00EF7F78">
              <w:t>Email:</w:t>
            </w:r>
          </w:p>
        </w:tc>
        <w:tc>
          <w:tcPr>
            <w:tcW w:w="326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2330A" w:rsidRPr="00EF7F78" w:rsidTr="00B64DE4">
        <w:trPr>
          <w:trHeight w:val="380"/>
        </w:trPr>
        <w:tc>
          <w:tcPr>
            <w:tcW w:w="1410" w:type="dxa"/>
            <w:tcBorders>
              <w:left w:val="single" w:sz="4" w:space="0" w:color="000000"/>
            </w:tcBorders>
          </w:tcPr>
          <w:p w:rsidR="00B2330A" w:rsidRPr="00EF7F78" w:rsidRDefault="00B2330A" w:rsidP="001F74D7">
            <w:pPr>
              <w:pStyle w:val="TableParagraph"/>
              <w:spacing w:line="268" w:lineRule="exact"/>
            </w:pPr>
            <w:r w:rsidRPr="00EF7F78">
              <w:t>Postcode:</w:t>
            </w:r>
          </w:p>
        </w:tc>
        <w:tc>
          <w:tcPr>
            <w:tcW w:w="3690" w:type="dxa"/>
            <w:tcBorders>
              <w:right w:val="single" w:sz="4" w:space="0" w:color="000000"/>
            </w:tcBorders>
          </w:tcPr>
          <w:p w:rsidR="00B2330A" w:rsidRPr="00EF7F78" w:rsidRDefault="00B233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330A" w:rsidRPr="00EF7F78" w:rsidRDefault="00B2330A">
            <w:pPr>
              <w:rPr>
                <w:sz w:val="4"/>
                <w:szCs w:val="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30A" w:rsidRPr="00EF7F78" w:rsidDel="00B2330A" w:rsidRDefault="00B2330A">
            <w:pPr>
              <w:pStyle w:val="TableParagraph"/>
              <w:ind w:left="101"/>
              <w:rPr>
                <w:sz w:val="16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30A" w:rsidRPr="00EF7F78" w:rsidRDefault="00B2330A">
            <w:pPr>
              <w:pStyle w:val="TableParagraph"/>
              <w:spacing w:before="1" w:line="175" w:lineRule="exact"/>
              <w:ind w:left="101"/>
              <w:rPr>
                <w:sz w:val="16"/>
              </w:rPr>
            </w:pPr>
          </w:p>
        </w:tc>
      </w:tr>
      <w:tr w:rsidR="00904FEC" w:rsidRPr="00EF7F78" w:rsidTr="00B64DE4">
        <w:trPr>
          <w:trHeight w:val="537"/>
        </w:trPr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30A" w:rsidRDefault="00B2330A" w:rsidP="00B2330A">
            <w:pPr>
              <w:pStyle w:val="TableParagraph"/>
              <w:tabs>
                <w:tab w:val="left" w:pos="2333"/>
              </w:tabs>
              <w:spacing w:line="266" w:lineRule="exact"/>
            </w:pPr>
            <w:r w:rsidRPr="00EF7F78">
              <w:t>Antenatal</w:t>
            </w:r>
            <w:r w:rsidRPr="00EF7F78">
              <w:rPr>
                <w:spacing w:val="-2"/>
              </w:rPr>
              <w:t xml:space="preserve"> </w:t>
            </w:r>
            <w:r w:rsidRPr="00EF7F78">
              <w:t>patient:</w:t>
            </w:r>
            <w:r w:rsidRPr="00EF7F78">
              <w:tab/>
              <w:t xml:space="preserve">YES/NO </w:t>
            </w:r>
          </w:p>
          <w:p w:rsidR="00904FEC" w:rsidRPr="00EF7F78" w:rsidRDefault="00B2330A" w:rsidP="00B64DE4">
            <w:pPr>
              <w:pStyle w:val="TableParagraph"/>
              <w:tabs>
                <w:tab w:val="left" w:pos="2333"/>
              </w:tabs>
              <w:spacing w:before="240" w:line="266" w:lineRule="exact"/>
              <w:ind w:left="0"/>
            </w:pPr>
            <w:r>
              <w:t xml:space="preserve">  </w:t>
            </w:r>
            <w:r w:rsidRPr="00EF7F78">
              <w:t>Please</w:t>
            </w:r>
            <w:r w:rsidRPr="00EF7F78">
              <w:rPr>
                <w:spacing w:val="-1"/>
              </w:rPr>
              <w:t xml:space="preserve"> </w:t>
            </w:r>
            <w:r w:rsidRPr="00EF7F78">
              <w:t>specify</w:t>
            </w:r>
            <w:r w:rsidRPr="00EF7F78">
              <w:rPr>
                <w:spacing w:val="-2"/>
              </w:rPr>
              <w:t xml:space="preserve"> </w:t>
            </w:r>
            <w:r w:rsidRPr="00EF7F78">
              <w:t>gestation</w:t>
            </w:r>
            <w:r w:rsidRPr="00EF7F78">
              <w:rPr>
                <w:spacing w:val="-4"/>
              </w:rPr>
              <w:t xml:space="preserve"> </w:t>
            </w:r>
            <w:r w:rsidRPr="00EF7F78">
              <w:t>of</w:t>
            </w:r>
            <w:r w:rsidRPr="00EF7F78">
              <w:rPr>
                <w:spacing w:val="-3"/>
              </w:rPr>
              <w:t xml:space="preserve"> </w:t>
            </w:r>
            <w:r w:rsidRPr="00EF7F78">
              <w:t>pregnancy:</w:t>
            </w:r>
            <w:r>
              <w:t xml:space="preserve"> </w:t>
            </w:r>
          </w:p>
        </w:tc>
        <w:tc>
          <w:tcPr>
            <w:tcW w:w="2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FEC" w:rsidRPr="00EF7F78" w:rsidRDefault="00904FEC">
            <w:pPr>
              <w:rPr>
                <w:sz w:val="4"/>
                <w:szCs w:val="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EC" w:rsidRPr="0012603B" w:rsidRDefault="00B2330A">
            <w:pPr>
              <w:pStyle w:val="TableParagraph"/>
              <w:spacing w:line="266" w:lineRule="exact"/>
              <w:ind w:left="101"/>
              <w:rPr>
                <w:b/>
                <w:u w:val="single"/>
              </w:rPr>
            </w:pPr>
            <w:r>
              <w:rPr>
                <w:b/>
                <w:u w:val="single"/>
              </w:rPr>
              <w:t>Address/</w:t>
            </w:r>
            <w:r w:rsidRPr="0012603B">
              <w:rPr>
                <w:b/>
                <w:u w:val="single"/>
              </w:rPr>
              <w:t xml:space="preserve">Email </w:t>
            </w:r>
            <w:r>
              <w:rPr>
                <w:b/>
                <w:u w:val="single"/>
              </w:rPr>
              <w:br/>
            </w:r>
            <w:r w:rsidRPr="0012603B">
              <w:rPr>
                <w:b/>
                <w:u w:val="single"/>
              </w:rPr>
              <w:t>for report: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EC" w:rsidRPr="00EF7F78" w:rsidRDefault="00904F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B07347" w:rsidRDefault="00B07347">
      <w:pPr>
        <w:pStyle w:val="BodyText"/>
        <w:spacing w:before="11"/>
      </w:pPr>
    </w:p>
    <w:tbl>
      <w:tblPr>
        <w:tblpPr w:leftFromText="180" w:rightFromText="180" w:vertAnchor="text" w:horzAnchor="margin" w:tblpX="147" w:tblpY="-42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3"/>
        <w:gridCol w:w="3402"/>
      </w:tblGrid>
      <w:tr w:rsidR="000023CF" w:rsidRPr="00EF7F78" w:rsidTr="00B64DE4">
        <w:trPr>
          <w:trHeight w:val="401"/>
        </w:trPr>
        <w:tc>
          <w:tcPr>
            <w:tcW w:w="7093" w:type="dxa"/>
          </w:tcPr>
          <w:p w:rsidR="000023CF" w:rsidRPr="00EF7F78" w:rsidRDefault="000023CF" w:rsidP="00904FEC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</w:rPr>
              <w:t>3</w:t>
            </w:r>
            <w:r w:rsidRPr="00EF7F78">
              <w:rPr>
                <w:b/>
              </w:rPr>
              <w:t>.</w:t>
            </w:r>
            <w:r w:rsidRPr="00EF7F78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TESTING REQUIRED</w:t>
            </w:r>
          </w:p>
          <w:p w:rsidR="000023CF" w:rsidRPr="00EF7F78" w:rsidRDefault="000023CF" w:rsidP="00904FEC">
            <w:pPr>
              <w:pStyle w:val="TableParagraph"/>
              <w:spacing w:line="265" w:lineRule="exact"/>
            </w:pPr>
            <w:r>
              <w:t xml:space="preserve">     </w:t>
            </w:r>
            <w:r w:rsidRPr="00EF7F78">
              <w:rPr>
                <w:sz w:val="18"/>
              </w:rPr>
              <w:t>Please tick which investigations are required in this patient.</w:t>
            </w:r>
          </w:p>
        </w:tc>
        <w:tc>
          <w:tcPr>
            <w:tcW w:w="3402" w:type="dxa"/>
          </w:tcPr>
          <w:p w:rsidR="000023CF" w:rsidRPr="00B64DE4" w:rsidRDefault="000023CF" w:rsidP="00904FEC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 w:rsidRPr="00B64DE4">
              <w:rPr>
                <w:sz w:val="18"/>
                <w:szCs w:val="18"/>
              </w:rPr>
              <w:t xml:space="preserve">By requesting this test you are confirming that this patient meets the eligibility criteria as defined by the: </w:t>
            </w:r>
            <w:r w:rsidR="00640531">
              <w:rPr>
                <w:sz w:val="18"/>
                <w:szCs w:val="18"/>
              </w:rPr>
              <w:br/>
            </w:r>
            <w:hyperlink r:id="rId7" w:history="1">
              <w:r w:rsidRPr="00B64DE4">
                <w:rPr>
                  <w:rStyle w:val="Hyperlink"/>
                  <w:sz w:val="18"/>
                  <w:szCs w:val="18"/>
                </w:rPr>
                <w:t>National Genomic Test Directory</w:t>
              </w:r>
            </w:hyperlink>
          </w:p>
        </w:tc>
      </w:tr>
      <w:tr w:rsidR="000023CF" w:rsidRPr="00EF7F78" w:rsidTr="00B64DE4">
        <w:trPr>
          <w:trHeight w:val="415"/>
        </w:trPr>
        <w:tc>
          <w:tcPr>
            <w:tcW w:w="7093" w:type="dxa"/>
          </w:tcPr>
          <w:p w:rsidR="000023CF" w:rsidRDefault="000023CF" w:rsidP="00B64DE4">
            <w:pPr>
              <w:pStyle w:val="TableParagraph"/>
              <w:numPr>
                <w:ilvl w:val="0"/>
                <w:numId w:val="2"/>
              </w:numPr>
              <w:tabs>
                <w:tab w:val="left" w:pos="6951"/>
              </w:tabs>
              <w:spacing w:before="60"/>
              <w:ind w:left="572" w:right="284" w:hanging="357"/>
              <w:rPr>
                <w:sz w:val="18"/>
              </w:rPr>
            </w:pPr>
            <w:r>
              <w:rPr>
                <w:sz w:val="18"/>
              </w:rPr>
              <w:t>Alpha Thalassaemia (</w:t>
            </w:r>
            <w:r w:rsidRPr="00904FEC">
              <w:rPr>
                <w:i/>
                <w:sz w:val="18"/>
              </w:rPr>
              <w:t>HBA1/HBA</w:t>
            </w:r>
            <w:r>
              <w:rPr>
                <w:i/>
                <w:sz w:val="18"/>
              </w:rPr>
              <w:t>2</w:t>
            </w:r>
            <w:r>
              <w:rPr>
                <w:sz w:val="18"/>
              </w:rPr>
              <w:t xml:space="preserve"> Sanger sequencing and dosage analysis by</w:t>
            </w:r>
            <w:r w:rsidR="00640531">
              <w:rPr>
                <w:sz w:val="18"/>
              </w:rPr>
              <w:t xml:space="preserve"> </w:t>
            </w:r>
            <w:r>
              <w:rPr>
                <w:sz w:val="18"/>
              </w:rPr>
              <w:t>MLPA)</w:t>
            </w:r>
          </w:p>
          <w:p w:rsidR="000023CF" w:rsidRDefault="000023CF" w:rsidP="00B64DE4">
            <w:pPr>
              <w:pStyle w:val="TableParagraph"/>
              <w:numPr>
                <w:ilvl w:val="0"/>
                <w:numId w:val="2"/>
              </w:numPr>
              <w:ind w:left="572" w:right="528"/>
              <w:rPr>
                <w:sz w:val="18"/>
              </w:rPr>
            </w:pPr>
            <w:r>
              <w:rPr>
                <w:sz w:val="18"/>
              </w:rPr>
              <w:t>Beta Thalassaemia (</w:t>
            </w:r>
            <w:r w:rsidRPr="00904FEC">
              <w:rPr>
                <w:i/>
                <w:sz w:val="18"/>
              </w:rPr>
              <w:t>HBB</w:t>
            </w:r>
            <w:r>
              <w:rPr>
                <w:sz w:val="18"/>
              </w:rPr>
              <w:t xml:space="preserve"> Sanger sequencing and dosage analysis by MLPA)</w:t>
            </w:r>
          </w:p>
          <w:p w:rsidR="000023CF" w:rsidRPr="000023CF" w:rsidRDefault="000023CF" w:rsidP="00B64DE4">
            <w:pPr>
              <w:pStyle w:val="TableParagraph"/>
              <w:numPr>
                <w:ilvl w:val="0"/>
                <w:numId w:val="2"/>
              </w:numPr>
              <w:spacing w:after="60"/>
              <w:ind w:left="572" w:right="527" w:hanging="357"/>
              <w:rPr>
                <w:sz w:val="18"/>
              </w:rPr>
            </w:pPr>
            <w:r>
              <w:rPr>
                <w:sz w:val="18"/>
              </w:rPr>
              <w:t>HPFH (</w:t>
            </w:r>
            <w:r w:rsidRPr="00904FEC">
              <w:rPr>
                <w:i/>
                <w:sz w:val="18"/>
              </w:rPr>
              <w:t>HBG1/HBG2</w:t>
            </w:r>
            <w:r>
              <w:rPr>
                <w:sz w:val="18"/>
              </w:rPr>
              <w:t xml:space="preserve"> Sanger sequencing and dosage analysis by MLPA)</w:t>
            </w:r>
          </w:p>
        </w:tc>
        <w:tc>
          <w:tcPr>
            <w:tcW w:w="3402" w:type="dxa"/>
          </w:tcPr>
          <w:p w:rsidR="000023CF" w:rsidRDefault="003F500F" w:rsidP="00B64DE4">
            <w:pPr>
              <w:pStyle w:val="TableParagraph"/>
              <w:spacing w:before="180"/>
              <w:ind w:left="465" w:right="527"/>
              <w:rPr>
                <w:sz w:val="18"/>
              </w:rPr>
            </w:pPr>
            <w:r>
              <w:rPr>
                <w:b/>
                <w:sz w:val="18"/>
              </w:rPr>
              <w:t xml:space="preserve">     </w:t>
            </w:r>
            <w:r w:rsidR="000023CF" w:rsidRPr="00B64DE4">
              <w:rPr>
                <w:b/>
                <w:sz w:val="18"/>
              </w:rPr>
              <w:t>R93</w:t>
            </w:r>
            <w:r w:rsidR="000023C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="000023CF">
              <w:rPr>
                <w:sz w:val="18"/>
              </w:rPr>
              <w:t>(diagnostic)</w:t>
            </w:r>
          </w:p>
          <w:p w:rsidR="000023CF" w:rsidRDefault="003F500F" w:rsidP="00B64DE4">
            <w:pPr>
              <w:pStyle w:val="TableParagraph"/>
              <w:ind w:left="467" w:right="528"/>
              <w:rPr>
                <w:sz w:val="18"/>
              </w:rPr>
            </w:pPr>
            <w:r>
              <w:rPr>
                <w:b/>
                <w:sz w:val="18"/>
              </w:rPr>
              <w:t xml:space="preserve">     </w:t>
            </w:r>
            <w:r w:rsidR="000023CF" w:rsidRPr="00B64DE4">
              <w:rPr>
                <w:b/>
                <w:sz w:val="18"/>
              </w:rPr>
              <w:t xml:space="preserve">R361 </w:t>
            </w:r>
            <w:r w:rsidR="000023CF">
              <w:rPr>
                <w:sz w:val="18"/>
              </w:rPr>
              <w:t>(carrier)</w:t>
            </w:r>
          </w:p>
        </w:tc>
      </w:tr>
      <w:tr w:rsidR="000023CF" w:rsidRPr="00EF7F78" w:rsidTr="00B64DE4">
        <w:trPr>
          <w:trHeight w:val="415"/>
        </w:trPr>
        <w:tc>
          <w:tcPr>
            <w:tcW w:w="7093" w:type="dxa"/>
          </w:tcPr>
          <w:p w:rsidR="000023CF" w:rsidRDefault="000023CF" w:rsidP="00B64DE4">
            <w:pPr>
              <w:pStyle w:val="TableParagraph"/>
              <w:numPr>
                <w:ilvl w:val="0"/>
                <w:numId w:val="2"/>
              </w:numPr>
              <w:spacing w:before="120"/>
              <w:ind w:left="572" w:right="527"/>
              <w:rPr>
                <w:sz w:val="18"/>
              </w:rPr>
            </w:pPr>
            <w:r>
              <w:rPr>
                <w:sz w:val="18"/>
              </w:rPr>
              <w:t xml:space="preserve">Sickle Cell Disease (Targeted testing for </w:t>
            </w:r>
            <w:proofErr w:type="spellStart"/>
            <w:r w:rsidR="000E1846">
              <w:rPr>
                <w:sz w:val="18"/>
              </w:rPr>
              <w:t>HbS</w:t>
            </w:r>
            <w:proofErr w:type="spellEnd"/>
            <w:r w:rsidR="000E1846">
              <w:rPr>
                <w:sz w:val="18"/>
              </w:rPr>
              <w:t xml:space="preserve"> variant) </w:t>
            </w:r>
            <w:r w:rsidR="000E1846">
              <w:rPr>
                <w:sz w:val="18"/>
              </w:rPr>
              <w:br/>
            </w:r>
            <w:r w:rsidR="002450D1" w:rsidRPr="002450D1">
              <w:rPr>
                <w:sz w:val="18"/>
              </w:rPr>
              <w:t>NM_000518.4(HBB):</w:t>
            </w:r>
            <w:r w:rsidR="00640531">
              <w:rPr>
                <w:sz w:val="18"/>
              </w:rPr>
              <w:t xml:space="preserve"> </w:t>
            </w:r>
            <w:r w:rsidR="002450D1" w:rsidRPr="002450D1">
              <w:rPr>
                <w:sz w:val="18"/>
              </w:rPr>
              <w:t>c.20A&gt;T</w:t>
            </w:r>
            <w:r w:rsidR="00640531">
              <w:rPr>
                <w:sz w:val="18"/>
              </w:rPr>
              <w:t>, p.Glu7Val</w:t>
            </w:r>
          </w:p>
        </w:tc>
        <w:tc>
          <w:tcPr>
            <w:tcW w:w="3402" w:type="dxa"/>
          </w:tcPr>
          <w:p w:rsidR="000023CF" w:rsidRDefault="003F500F" w:rsidP="00B64DE4">
            <w:pPr>
              <w:pStyle w:val="TableParagraph"/>
              <w:spacing w:before="60"/>
              <w:ind w:left="465" w:right="527"/>
              <w:rPr>
                <w:sz w:val="18"/>
              </w:rPr>
            </w:pPr>
            <w:r>
              <w:rPr>
                <w:b/>
                <w:sz w:val="18"/>
              </w:rPr>
              <w:t xml:space="preserve">    </w:t>
            </w:r>
            <w:r w:rsidR="00640531">
              <w:rPr>
                <w:b/>
                <w:sz w:val="18"/>
              </w:rPr>
              <w:t xml:space="preserve"> </w:t>
            </w:r>
            <w:r w:rsidR="000023CF" w:rsidRPr="00B64DE4">
              <w:rPr>
                <w:b/>
                <w:sz w:val="18"/>
              </w:rPr>
              <w:t xml:space="preserve">R94 </w:t>
            </w:r>
            <w:r>
              <w:rPr>
                <w:b/>
                <w:sz w:val="18"/>
              </w:rPr>
              <w:t xml:space="preserve">  </w:t>
            </w:r>
            <w:r w:rsidR="000023CF">
              <w:rPr>
                <w:sz w:val="18"/>
              </w:rPr>
              <w:t>(diagnostic)</w:t>
            </w:r>
          </w:p>
          <w:p w:rsidR="000023CF" w:rsidRDefault="003F500F" w:rsidP="00B64DE4">
            <w:pPr>
              <w:pStyle w:val="TableParagraph"/>
              <w:ind w:left="467" w:right="528"/>
              <w:rPr>
                <w:sz w:val="18"/>
              </w:rPr>
            </w:pPr>
            <w:r>
              <w:rPr>
                <w:b/>
                <w:sz w:val="18"/>
              </w:rPr>
              <w:t xml:space="preserve">    </w:t>
            </w:r>
            <w:r w:rsidR="00640531">
              <w:rPr>
                <w:b/>
                <w:sz w:val="18"/>
              </w:rPr>
              <w:t xml:space="preserve"> </w:t>
            </w:r>
            <w:r w:rsidR="000023CF" w:rsidRPr="00B64DE4">
              <w:rPr>
                <w:b/>
                <w:sz w:val="18"/>
              </w:rPr>
              <w:t>R362</w:t>
            </w:r>
            <w:r w:rsidR="000023CF">
              <w:rPr>
                <w:sz w:val="18"/>
              </w:rPr>
              <w:t xml:space="preserve"> (carrier)</w:t>
            </w:r>
          </w:p>
        </w:tc>
      </w:tr>
    </w:tbl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9"/>
        <w:gridCol w:w="5725"/>
      </w:tblGrid>
      <w:tr w:rsidR="00B07347" w:rsidRPr="00EF7F78">
        <w:trPr>
          <w:trHeight w:val="398"/>
        </w:trPr>
        <w:tc>
          <w:tcPr>
            <w:tcW w:w="4739" w:type="dxa"/>
          </w:tcPr>
          <w:p w:rsidR="00B07347" w:rsidRPr="00EF7F78" w:rsidRDefault="00904FEC">
            <w:pPr>
              <w:pStyle w:val="TableParagraph"/>
              <w:spacing w:before="61"/>
              <w:rPr>
                <w:b/>
              </w:rPr>
            </w:pPr>
            <w:r>
              <w:rPr>
                <w:b/>
              </w:rPr>
              <w:t>4</w:t>
            </w:r>
            <w:r w:rsidR="00026B64" w:rsidRPr="00EF7F78">
              <w:rPr>
                <w:b/>
              </w:rPr>
              <w:t>.</w:t>
            </w:r>
            <w:r w:rsidR="00026B64" w:rsidRPr="00EF7F78">
              <w:rPr>
                <w:b/>
                <w:spacing w:val="-5"/>
              </w:rPr>
              <w:t xml:space="preserve"> </w:t>
            </w:r>
            <w:r w:rsidR="00026B64" w:rsidRPr="00EF7F78">
              <w:rPr>
                <w:b/>
              </w:rPr>
              <w:t>PATIENT’S</w:t>
            </w:r>
            <w:r w:rsidR="00026B64" w:rsidRPr="00EF7F78">
              <w:rPr>
                <w:b/>
                <w:spacing w:val="-3"/>
              </w:rPr>
              <w:t xml:space="preserve"> </w:t>
            </w:r>
            <w:r w:rsidR="00026B64" w:rsidRPr="00EF7F78">
              <w:rPr>
                <w:b/>
              </w:rPr>
              <w:t>ETHNICITY/COUNTRY</w:t>
            </w:r>
            <w:r w:rsidR="00026B64" w:rsidRPr="00EF7F78">
              <w:rPr>
                <w:b/>
                <w:spacing w:val="-4"/>
              </w:rPr>
              <w:t xml:space="preserve"> </w:t>
            </w:r>
            <w:r w:rsidR="00026B64" w:rsidRPr="00EF7F78">
              <w:rPr>
                <w:b/>
              </w:rPr>
              <w:t>OF</w:t>
            </w:r>
            <w:r w:rsidR="00026B64" w:rsidRPr="00EF7F78">
              <w:rPr>
                <w:b/>
                <w:spacing w:val="-6"/>
              </w:rPr>
              <w:t xml:space="preserve"> </w:t>
            </w:r>
            <w:r w:rsidR="00026B64" w:rsidRPr="00EF7F78">
              <w:rPr>
                <w:b/>
              </w:rPr>
              <w:t>ORIGIN:</w:t>
            </w:r>
          </w:p>
        </w:tc>
        <w:tc>
          <w:tcPr>
            <w:tcW w:w="5725" w:type="dxa"/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07347" w:rsidRPr="00EF7F78">
        <w:trPr>
          <w:trHeight w:val="878"/>
        </w:trPr>
        <w:tc>
          <w:tcPr>
            <w:tcW w:w="10464" w:type="dxa"/>
            <w:gridSpan w:val="2"/>
          </w:tcPr>
          <w:p w:rsidR="00B07347" w:rsidRPr="00EF7F78" w:rsidRDefault="00026B64">
            <w:pPr>
              <w:pStyle w:val="TableParagraph"/>
              <w:spacing w:line="218" w:lineRule="exact"/>
              <w:rPr>
                <w:sz w:val="18"/>
              </w:rPr>
            </w:pPr>
            <w:r w:rsidRPr="00EF7F78">
              <w:rPr>
                <w:sz w:val="18"/>
              </w:rPr>
              <w:t>This</w:t>
            </w:r>
            <w:r w:rsidRPr="00EF7F78">
              <w:rPr>
                <w:spacing w:val="-3"/>
                <w:sz w:val="18"/>
              </w:rPr>
              <w:t xml:space="preserve"> </w:t>
            </w:r>
            <w:r w:rsidRPr="00EF7F78">
              <w:rPr>
                <w:sz w:val="18"/>
              </w:rPr>
              <w:t>information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is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important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as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it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informs</w:t>
            </w:r>
            <w:r w:rsidRPr="00EF7F78">
              <w:rPr>
                <w:spacing w:val="-3"/>
                <w:sz w:val="18"/>
              </w:rPr>
              <w:t xml:space="preserve"> </w:t>
            </w:r>
            <w:r w:rsidRPr="00EF7F78">
              <w:rPr>
                <w:sz w:val="18"/>
              </w:rPr>
              <w:t>analytical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procedures,</w:t>
            </w:r>
            <w:r w:rsidRPr="00EF7F78">
              <w:rPr>
                <w:spacing w:val="-1"/>
                <w:sz w:val="18"/>
              </w:rPr>
              <w:t xml:space="preserve"> </w:t>
            </w:r>
            <w:r w:rsidRPr="00EF7F78">
              <w:rPr>
                <w:sz w:val="18"/>
              </w:rPr>
              <w:t>and</w:t>
            </w:r>
            <w:r w:rsidRPr="00EF7F78">
              <w:rPr>
                <w:spacing w:val="-3"/>
                <w:sz w:val="18"/>
              </w:rPr>
              <w:t xml:space="preserve"> </w:t>
            </w:r>
            <w:r w:rsidRPr="00EF7F78">
              <w:rPr>
                <w:sz w:val="18"/>
              </w:rPr>
              <w:t>it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critical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for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calculating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carrier</w:t>
            </w:r>
            <w:r w:rsidRPr="00EF7F78">
              <w:rPr>
                <w:spacing w:val="-1"/>
                <w:sz w:val="18"/>
              </w:rPr>
              <w:t xml:space="preserve"> </w:t>
            </w:r>
            <w:r w:rsidRPr="00EF7F78">
              <w:rPr>
                <w:sz w:val="18"/>
              </w:rPr>
              <w:t>risks.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Please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be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specific.</w:t>
            </w:r>
          </w:p>
          <w:p w:rsidR="00B07347" w:rsidRPr="00EF7F78" w:rsidRDefault="00026B64">
            <w:pPr>
              <w:pStyle w:val="TableParagraph"/>
              <w:tabs>
                <w:tab w:val="left" w:pos="3720"/>
                <w:tab w:val="left" w:pos="7139"/>
              </w:tabs>
              <w:ind w:right="895"/>
              <w:rPr>
                <w:sz w:val="18"/>
              </w:rPr>
            </w:pPr>
            <w:r w:rsidRPr="00EF7F78">
              <w:rPr>
                <w:sz w:val="18"/>
              </w:rPr>
              <w:t>A</w:t>
            </w:r>
            <w:r w:rsidRPr="00EF7F78">
              <w:rPr>
                <w:spacing w:val="-3"/>
                <w:sz w:val="18"/>
              </w:rPr>
              <w:t xml:space="preserve"> </w:t>
            </w:r>
            <w:r w:rsidRPr="00EF7F78">
              <w:rPr>
                <w:sz w:val="18"/>
              </w:rPr>
              <w:t>Mixed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– please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specify</w:t>
            </w:r>
            <w:r w:rsidRPr="00EF7F78">
              <w:rPr>
                <w:sz w:val="18"/>
              </w:rPr>
              <w:tab/>
              <w:t>D</w:t>
            </w:r>
            <w:r w:rsidRPr="00EF7F78">
              <w:rPr>
                <w:spacing w:val="-3"/>
                <w:sz w:val="18"/>
              </w:rPr>
              <w:t xml:space="preserve"> </w:t>
            </w:r>
            <w:r w:rsidRPr="00EF7F78">
              <w:rPr>
                <w:sz w:val="18"/>
              </w:rPr>
              <w:t>Asian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–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please</w:t>
            </w:r>
            <w:r w:rsidRPr="00EF7F78">
              <w:rPr>
                <w:spacing w:val="-1"/>
                <w:sz w:val="18"/>
              </w:rPr>
              <w:t xml:space="preserve"> </w:t>
            </w:r>
            <w:r w:rsidRPr="00EF7F78">
              <w:rPr>
                <w:sz w:val="18"/>
              </w:rPr>
              <w:t>specify</w:t>
            </w:r>
            <w:r w:rsidRPr="00EF7F78">
              <w:rPr>
                <w:sz w:val="18"/>
              </w:rPr>
              <w:tab/>
              <w:t>G</w:t>
            </w:r>
            <w:r w:rsidRPr="00EF7F78">
              <w:rPr>
                <w:spacing w:val="-4"/>
                <w:sz w:val="18"/>
              </w:rPr>
              <w:t xml:space="preserve"> </w:t>
            </w:r>
            <w:r w:rsidRPr="00EF7F78">
              <w:rPr>
                <w:sz w:val="18"/>
              </w:rPr>
              <w:t>Arabic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–</w:t>
            </w:r>
            <w:r w:rsidRPr="00EF7F78">
              <w:rPr>
                <w:spacing w:val="-4"/>
                <w:sz w:val="18"/>
              </w:rPr>
              <w:t xml:space="preserve"> </w:t>
            </w:r>
            <w:r w:rsidRPr="00EF7F78">
              <w:rPr>
                <w:sz w:val="18"/>
              </w:rPr>
              <w:t>please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specify</w:t>
            </w:r>
            <w:r w:rsidRPr="00EF7F78">
              <w:rPr>
                <w:spacing w:val="-3"/>
                <w:sz w:val="18"/>
              </w:rPr>
              <w:t xml:space="preserve"> </w:t>
            </w:r>
            <w:r w:rsidRPr="00EF7F78">
              <w:rPr>
                <w:sz w:val="18"/>
              </w:rPr>
              <w:t>country</w:t>
            </w:r>
            <w:r w:rsidRPr="00EF7F78">
              <w:rPr>
                <w:spacing w:val="-38"/>
                <w:sz w:val="18"/>
              </w:rPr>
              <w:t xml:space="preserve"> </w:t>
            </w:r>
            <w:r w:rsidRPr="00EF7F78">
              <w:rPr>
                <w:sz w:val="18"/>
              </w:rPr>
              <w:t>B</w:t>
            </w:r>
            <w:r w:rsidRPr="00EF7F78">
              <w:rPr>
                <w:spacing w:val="-1"/>
                <w:sz w:val="18"/>
              </w:rPr>
              <w:t xml:space="preserve"> </w:t>
            </w:r>
            <w:r w:rsidRPr="00EF7F78">
              <w:rPr>
                <w:sz w:val="18"/>
              </w:rPr>
              <w:t>White</w:t>
            </w:r>
            <w:r w:rsidRPr="00EF7F78">
              <w:rPr>
                <w:spacing w:val="-1"/>
                <w:sz w:val="18"/>
              </w:rPr>
              <w:t xml:space="preserve"> </w:t>
            </w:r>
            <w:r w:rsidRPr="00EF7F78">
              <w:rPr>
                <w:sz w:val="18"/>
              </w:rPr>
              <w:t>–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British</w:t>
            </w:r>
            <w:r w:rsidRPr="00EF7F78">
              <w:rPr>
                <w:spacing w:val="-1"/>
                <w:sz w:val="18"/>
              </w:rPr>
              <w:t xml:space="preserve"> </w:t>
            </w:r>
            <w:r w:rsidRPr="00EF7F78">
              <w:rPr>
                <w:sz w:val="18"/>
              </w:rPr>
              <w:t>or</w:t>
            </w:r>
            <w:r w:rsidRPr="00EF7F78">
              <w:rPr>
                <w:spacing w:val="-1"/>
                <w:sz w:val="18"/>
              </w:rPr>
              <w:t xml:space="preserve"> </w:t>
            </w:r>
            <w:r w:rsidRPr="00EF7F78">
              <w:rPr>
                <w:sz w:val="18"/>
              </w:rPr>
              <w:t>Other European</w:t>
            </w:r>
            <w:r w:rsidRPr="00EF7F78">
              <w:rPr>
                <w:sz w:val="18"/>
              </w:rPr>
              <w:tab/>
              <w:t>E</w:t>
            </w:r>
            <w:r w:rsidRPr="00EF7F78">
              <w:rPr>
                <w:spacing w:val="-1"/>
                <w:sz w:val="18"/>
              </w:rPr>
              <w:t xml:space="preserve"> </w:t>
            </w:r>
            <w:r w:rsidRPr="00EF7F78">
              <w:rPr>
                <w:sz w:val="18"/>
              </w:rPr>
              <w:t>South</w:t>
            </w:r>
            <w:r w:rsidRPr="00EF7F78">
              <w:rPr>
                <w:spacing w:val="-3"/>
                <w:sz w:val="18"/>
              </w:rPr>
              <w:t xml:space="preserve"> </w:t>
            </w:r>
            <w:r w:rsidRPr="00EF7F78">
              <w:rPr>
                <w:sz w:val="18"/>
              </w:rPr>
              <w:t>East</w:t>
            </w:r>
            <w:r w:rsidRPr="00EF7F78">
              <w:rPr>
                <w:spacing w:val="-1"/>
                <w:sz w:val="18"/>
              </w:rPr>
              <w:t xml:space="preserve"> </w:t>
            </w:r>
            <w:r w:rsidRPr="00EF7F78">
              <w:rPr>
                <w:sz w:val="18"/>
              </w:rPr>
              <w:t>Asian –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please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specify</w:t>
            </w:r>
            <w:r w:rsidRPr="00EF7F78">
              <w:rPr>
                <w:spacing w:val="-3"/>
                <w:sz w:val="18"/>
              </w:rPr>
              <w:t xml:space="preserve"> </w:t>
            </w:r>
            <w:r w:rsidRPr="00EF7F78">
              <w:rPr>
                <w:sz w:val="18"/>
              </w:rPr>
              <w:t>country</w:t>
            </w:r>
            <w:r w:rsidRPr="00EF7F78">
              <w:rPr>
                <w:sz w:val="18"/>
              </w:rPr>
              <w:tab/>
              <w:t>H Don’t know</w:t>
            </w:r>
          </w:p>
          <w:p w:rsidR="00B07347" w:rsidRPr="00EF7F78" w:rsidRDefault="00026B64">
            <w:pPr>
              <w:pStyle w:val="TableParagraph"/>
              <w:tabs>
                <w:tab w:val="left" w:pos="3715"/>
              </w:tabs>
              <w:spacing w:line="201" w:lineRule="exact"/>
              <w:rPr>
                <w:sz w:val="18"/>
              </w:rPr>
            </w:pPr>
            <w:r w:rsidRPr="00EF7F78">
              <w:rPr>
                <w:sz w:val="18"/>
              </w:rPr>
              <w:t>C</w:t>
            </w:r>
            <w:r w:rsidRPr="00EF7F78">
              <w:rPr>
                <w:spacing w:val="-3"/>
                <w:sz w:val="18"/>
              </w:rPr>
              <w:t xml:space="preserve"> </w:t>
            </w:r>
            <w:r w:rsidRPr="00EF7F78">
              <w:rPr>
                <w:sz w:val="18"/>
              </w:rPr>
              <w:t>Mediterranean</w:t>
            </w:r>
            <w:r w:rsidRPr="00EF7F78">
              <w:rPr>
                <w:spacing w:val="-1"/>
                <w:sz w:val="18"/>
              </w:rPr>
              <w:t xml:space="preserve"> </w:t>
            </w:r>
            <w:r w:rsidRPr="00EF7F78">
              <w:rPr>
                <w:sz w:val="18"/>
              </w:rPr>
              <w:t>–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please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specify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country</w:t>
            </w:r>
            <w:r w:rsidRPr="00EF7F78">
              <w:rPr>
                <w:sz w:val="18"/>
              </w:rPr>
              <w:tab/>
              <w:t>F</w:t>
            </w:r>
            <w:r w:rsidRPr="00EF7F78">
              <w:rPr>
                <w:spacing w:val="-4"/>
                <w:sz w:val="18"/>
              </w:rPr>
              <w:t xml:space="preserve"> </w:t>
            </w:r>
            <w:r w:rsidRPr="00EF7F78">
              <w:rPr>
                <w:sz w:val="18"/>
              </w:rPr>
              <w:t>Black</w:t>
            </w:r>
            <w:r w:rsidRPr="00EF7F78">
              <w:rPr>
                <w:spacing w:val="2"/>
                <w:sz w:val="18"/>
              </w:rPr>
              <w:t xml:space="preserve"> </w:t>
            </w:r>
            <w:r w:rsidRPr="00EF7F78">
              <w:rPr>
                <w:sz w:val="18"/>
              </w:rPr>
              <w:t>–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please</w:t>
            </w:r>
            <w:r w:rsidRPr="00EF7F78">
              <w:rPr>
                <w:spacing w:val="-3"/>
                <w:sz w:val="18"/>
              </w:rPr>
              <w:t xml:space="preserve"> </w:t>
            </w:r>
            <w:r w:rsidRPr="00EF7F78">
              <w:rPr>
                <w:sz w:val="18"/>
              </w:rPr>
              <w:t>specify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country</w:t>
            </w:r>
          </w:p>
        </w:tc>
      </w:tr>
    </w:tbl>
    <w:p w:rsidR="00B07347" w:rsidRPr="00EF7F78" w:rsidRDefault="00B07347">
      <w:pPr>
        <w:pStyle w:val="BodyText"/>
        <w:spacing w:before="5"/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3263"/>
        <w:gridCol w:w="2050"/>
        <w:gridCol w:w="2202"/>
      </w:tblGrid>
      <w:tr w:rsidR="00B07347" w:rsidRPr="00EF7F78" w:rsidTr="00EF7F78">
        <w:trPr>
          <w:trHeight w:val="401"/>
        </w:trPr>
        <w:tc>
          <w:tcPr>
            <w:tcW w:w="2943" w:type="dxa"/>
          </w:tcPr>
          <w:p w:rsidR="00B07347" w:rsidRPr="00EF7F78" w:rsidRDefault="00904FEC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</w:rPr>
              <w:t>5</w:t>
            </w:r>
            <w:r w:rsidR="00026B64" w:rsidRPr="00EF7F78">
              <w:rPr>
                <w:b/>
              </w:rPr>
              <w:t>.</w:t>
            </w:r>
            <w:r w:rsidR="00026B64" w:rsidRPr="00EF7F78">
              <w:rPr>
                <w:b/>
                <w:spacing w:val="-1"/>
              </w:rPr>
              <w:t xml:space="preserve"> </w:t>
            </w:r>
            <w:r w:rsidR="00026B64" w:rsidRPr="00EF7F78">
              <w:rPr>
                <w:b/>
              </w:rPr>
              <w:t>SAMPLE</w:t>
            </w:r>
            <w:r w:rsidR="00026B64" w:rsidRPr="00EF7F78">
              <w:rPr>
                <w:b/>
                <w:spacing w:val="-4"/>
              </w:rPr>
              <w:t xml:space="preserve"> </w:t>
            </w:r>
            <w:r w:rsidR="00026B64" w:rsidRPr="00EF7F78">
              <w:rPr>
                <w:b/>
              </w:rPr>
              <w:t>INFORMATION:</w:t>
            </w:r>
          </w:p>
        </w:tc>
        <w:tc>
          <w:tcPr>
            <w:tcW w:w="3263" w:type="dxa"/>
            <w:vAlign w:val="center"/>
          </w:tcPr>
          <w:p w:rsidR="00B07347" w:rsidRPr="00EF7F78" w:rsidRDefault="00026B64" w:rsidP="00EF7F78">
            <w:pPr>
              <w:pStyle w:val="TableParagraph"/>
              <w:spacing w:line="265" w:lineRule="exact"/>
            </w:pPr>
            <w:r w:rsidRPr="00EF7F78">
              <w:t>Date</w:t>
            </w:r>
            <w:r w:rsidRPr="00EF7F78">
              <w:rPr>
                <w:spacing w:val="-2"/>
              </w:rPr>
              <w:t xml:space="preserve"> </w:t>
            </w:r>
            <w:r w:rsidRPr="00EF7F78">
              <w:t>Taken</w:t>
            </w:r>
          </w:p>
        </w:tc>
        <w:tc>
          <w:tcPr>
            <w:tcW w:w="2050" w:type="dxa"/>
          </w:tcPr>
          <w:p w:rsidR="00B07347" w:rsidRPr="00EF7F78" w:rsidRDefault="00026B64" w:rsidP="00B64DE4">
            <w:pPr>
              <w:pStyle w:val="TableParagraph"/>
              <w:spacing w:before="60" w:line="265" w:lineRule="exact"/>
              <w:ind w:left="108"/>
              <w:rPr>
                <w:sz w:val="18"/>
              </w:rPr>
            </w:pPr>
            <w:r w:rsidRPr="00EF7F78">
              <w:t>High</w:t>
            </w:r>
            <w:r w:rsidRPr="00EF7F78">
              <w:rPr>
                <w:spacing w:val="-3"/>
              </w:rPr>
              <w:t xml:space="preserve"> </w:t>
            </w:r>
            <w:r w:rsidRPr="00EF7F78">
              <w:t>Infection</w:t>
            </w:r>
            <w:r w:rsidRPr="00EF7F78">
              <w:rPr>
                <w:spacing w:val="-3"/>
              </w:rPr>
              <w:t xml:space="preserve"> </w:t>
            </w:r>
            <w:r w:rsidRPr="00EF7F78">
              <w:t>Risk:</w:t>
            </w:r>
          </w:p>
        </w:tc>
        <w:tc>
          <w:tcPr>
            <w:tcW w:w="2202" w:type="dxa"/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07347" w:rsidRPr="00EF7F78" w:rsidTr="00EF7F78">
        <w:trPr>
          <w:trHeight w:val="415"/>
        </w:trPr>
        <w:tc>
          <w:tcPr>
            <w:tcW w:w="10458" w:type="dxa"/>
            <w:gridSpan w:val="4"/>
          </w:tcPr>
          <w:p w:rsidR="00B07347" w:rsidRPr="00EF7F78" w:rsidRDefault="00026B64" w:rsidP="00FC671F">
            <w:pPr>
              <w:pStyle w:val="TableParagraph"/>
              <w:ind w:right="528"/>
              <w:rPr>
                <w:sz w:val="18"/>
              </w:rPr>
            </w:pPr>
            <w:r w:rsidRPr="00EF7F78">
              <w:rPr>
                <w:sz w:val="18"/>
              </w:rPr>
              <w:t xml:space="preserve">4ml venous blood sample in an </w:t>
            </w:r>
            <w:r w:rsidRPr="00EF7F78">
              <w:rPr>
                <w:b/>
                <w:sz w:val="18"/>
              </w:rPr>
              <w:t xml:space="preserve">EDTA tube. </w:t>
            </w:r>
            <w:r w:rsidRPr="00EF7F78">
              <w:rPr>
                <w:sz w:val="18"/>
              </w:rPr>
              <w:t>Lithium Heparin or Serum tubes are unsuitable for testing.</w:t>
            </w:r>
            <w:r w:rsidRPr="00EF7F78">
              <w:rPr>
                <w:spacing w:val="-38"/>
                <w:sz w:val="18"/>
              </w:rPr>
              <w:t xml:space="preserve"> </w:t>
            </w:r>
            <w:r w:rsidR="00FC671F">
              <w:rPr>
                <w:spacing w:val="-38"/>
                <w:sz w:val="18"/>
              </w:rPr>
              <w:t xml:space="preserve"> </w:t>
            </w:r>
            <w:r w:rsidR="00FC671F">
              <w:rPr>
                <w:sz w:val="18"/>
              </w:rPr>
              <w:t xml:space="preserve"> Please ensure a minimum of 3 matching identifiers on tubes and form. Forward the completed referral form and EDTA blood sample to your local Genetics Laboratory (see page 2).</w:t>
            </w:r>
          </w:p>
        </w:tc>
      </w:tr>
    </w:tbl>
    <w:p w:rsidR="00B07347" w:rsidRPr="00EF7F78" w:rsidRDefault="00B07347">
      <w:pPr>
        <w:pStyle w:val="BodyText"/>
        <w:spacing w:before="3" w:after="1"/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9"/>
        <w:gridCol w:w="1370"/>
        <w:gridCol w:w="1193"/>
        <w:gridCol w:w="1274"/>
        <w:gridCol w:w="1560"/>
        <w:gridCol w:w="1132"/>
        <w:gridCol w:w="1277"/>
        <w:gridCol w:w="1528"/>
      </w:tblGrid>
      <w:tr w:rsidR="00B07347" w:rsidRPr="00EF7F78">
        <w:trPr>
          <w:trHeight w:val="489"/>
        </w:trPr>
        <w:tc>
          <w:tcPr>
            <w:tcW w:w="10453" w:type="dxa"/>
            <w:gridSpan w:val="8"/>
          </w:tcPr>
          <w:p w:rsidR="00B07347" w:rsidRPr="00EF7F78" w:rsidRDefault="00904FEC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6</w:t>
            </w:r>
            <w:r w:rsidR="00026B64" w:rsidRPr="00EF7F78">
              <w:rPr>
                <w:b/>
              </w:rPr>
              <w:t>.</w:t>
            </w:r>
            <w:r w:rsidR="00026B64" w:rsidRPr="00EF7F78">
              <w:rPr>
                <w:b/>
                <w:spacing w:val="-3"/>
              </w:rPr>
              <w:t xml:space="preserve"> </w:t>
            </w:r>
            <w:r w:rsidR="00026B64" w:rsidRPr="00EF7F78">
              <w:rPr>
                <w:b/>
              </w:rPr>
              <w:t>LABORATORY</w:t>
            </w:r>
            <w:r w:rsidR="00026B64" w:rsidRPr="00EF7F78">
              <w:rPr>
                <w:b/>
                <w:spacing w:val="-3"/>
              </w:rPr>
              <w:t xml:space="preserve"> </w:t>
            </w:r>
            <w:r w:rsidR="00026B64" w:rsidRPr="00EF7F78">
              <w:rPr>
                <w:b/>
              </w:rPr>
              <w:t>RESULTS</w:t>
            </w:r>
          </w:p>
          <w:p w:rsidR="00B07347" w:rsidRPr="00EF7F78" w:rsidRDefault="00026B64" w:rsidP="00A503F6">
            <w:pPr>
              <w:pStyle w:val="TableParagraph"/>
              <w:spacing w:before="2" w:line="202" w:lineRule="exact"/>
              <w:ind w:left="311"/>
              <w:rPr>
                <w:sz w:val="18"/>
              </w:rPr>
            </w:pPr>
            <w:r w:rsidRPr="00EF7F78">
              <w:rPr>
                <w:sz w:val="18"/>
              </w:rPr>
              <w:t>Please</w:t>
            </w:r>
            <w:r w:rsidRPr="00EF7F78">
              <w:rPr>
                <w:spacing w:val="-3"/>
                <w:sz w:val="18"/>
              </w:rPr>
              <w:t xml:space="preserve"> </w:t>
            </w:r>
            <w:r w:rsidRPr="00EF7F78">
              <w:rPr>
                <w:sz w:val="18"/>
              </w:rPr>
              <w:t>fill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in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below</w:t>
            </w:r>
            <w:r w:rsidRPr="00EF7F78">
              <w:rPr>
                <w:spacing w:val="-1"/>
                <w:sz w:val="18"/>
              </w:rPr>
              <w:t xml:space="preserve"> </w:t>
            </w:r>
            <w:r w:rsidRPr="00EF7F78">
              <w:rPr>
                <w:sz w:val="18"/>
              </w:rPr>
              <w:t>or</w:t>
            </w:r>
            <w:r w:rsidRPr="00EF7F78">
              <w:rPr>
                <w:spacing w:val="-1"/>
                <w:sz w:val="18"/>
              </w:rPr>
              <w:t xml:space="preserve"> </w:t>
            </w:r>
            <w:r w:rsidRPr="00EF7F78">
              <w:rPr>
                <w:sz w:val="18"/>
              </w:rPr>
              <w:t>attach</w:t>
            </w:r>
            <w:r w:rsidRPr="00EF7F78">
              <w:rPr>
                <w:spacing w:val="-3"/>
                <w:sz w:val="18"/>
              </w:rPr>
              <w:t xml:space="preserve"> </w:t>
            </w:r>
            <w:r w:rsidRPr="00EF7F78">
              <w:rPr>
                <w:sz w:val="18"/>
              </w:rPr>
              <w:t>copy</w:t>
            </w:r>
            <w:r w:rsidRPr="00EF7F78">
              <w:rPr>
                <w:spacing w:val="-1"/>
                <w:sz w:val="18"/>
              </w:rPr>
              <w:t xml:space="preserve"> </w:t>
            </w:r>
            <w:r w:rsidRPr="00EF7F78">
              <w:rPr>
                <w:sz w:val="18"/>
              </w:rPr>
              <w:t>of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own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result</w:t>
            </w:r>
            <w:r w:rsidRPr="00EF7F78">
              <w:rPr>
                <w:spacing w:val="-1"/>
                <w:sz w:val="18"/>
              </w:rPr>
              <w:t xml:space="preserve"> </w:t>
            </w:r>
            <w:r w:rsidRPr="00EF7F78">
              <w:rPr>
                <w:sz w:val="18"/>
              </w:rPr>
              <w:t xml:space="preserve">form. </w:t>
            </w:r>
            <w:r w:rsidR="00904FEC">
              <w:rPr>
                <w:sz w:val="18"/>
              </w:rPr>
              <w:br/>
            </w:r>
            <w:r w:rsidRPr="00A503F6">
              <w:rPr>
                <w:b/>
                <w:color w:val="FF0000"/>
                <w:sz w:val="18"/>
                <w:u w:val="single"/>
              </w:rPr>
              <w:t>Red</w:t>
            </w:r>
            <w:r w:rsidRPr="00A503F6">
              <w:rPr>
                <w:b/>
                <w:color w:val="FF0000"/>
                <w:spacing w:val="-2"/>
                <w:sz w:val="18"/>
                <w:u w:val="single"/>
              </w:rPr>
              <w:t xml:space="preserve"> </w:t>
            </w:r>
            <w:r w:rsidRPr="00A503F6">
              <w:rPr>
                <w:b/>
                <w:color w:val="FF0000"/>
                <w:sz w:val="18"/>
                <w:u w:val="single"/>
              </w:rPr>
              <w:t>cell</w:t>
            </w:r>
            <w:r w:rsidRPr="00A503F6">
              <w:rPr>
                <w:b/>
                <w:color w:val="FF0000"/>
                <w:spacing w:val="-2"/>
                <w:sz w:val="18"/>
                <w:u w:val="single"/>
              </w:rPr>
              <w:t xml:space="preserve"> </w:t>
            </w:r>
            <w:r w:rsidRPr="00A503F6">
              <w:rPr>
                <w:b/>
                <w:color w:val="FF0000"/>
                <w:sz w:val="18"/>
                <w:u w:val="single"/>
              </w:rPr>
              <w:t>indices</w:t>
            </w:r>
            <w:r w:rsidRPr="00A503F6">
              <w:rPr>
                <w:b/>
                <w:color w:val="FF0000"/>
                <w:spacing w:val="-2"/>
                <w:sz w:val="18"/>
                <w:u w:val="single"/>
              </w:rPr>
              <w:t xml:space="preserve"> </w:t>
            </w:r>
            <w:r w:rsidRPr="00A503F6">
              <w:rPr>
                <w:b/>
                <w:color w:val="FF0000"/>
                <w:sz w:val="18"/>
                <w:u w:val="single"/>
              </w:rPr>
              <w:t>and</w:t>
            </w:r>
            <w:r w:rsidRPr="00A503F6">
              <w:rPr>
                <w:b/>
                <w:color w:val="FF0000"/>
                <w:spacing w:val="-2"/>
                <w:sz w:val="18"/>
                <w:u w:val="single"/>
              </w:rPr>
              <w:t xml:space="preserve"> </w:t>
            </w:r>
            <w:r w:rsidRPr="00A503F6">
              <w:rPr>
                <w:b/>
                <w:color w:val="FF0000"/>
                <w:sz w:val="18"/>
                <w:u w:val="single"/>
              </w:rPr>
              <w:t>HPLC/IEF</w:t>
            </w:r>
            <w:r w:rsidRPr="00A503F6">
              <w:rPr>
                <w:b/>
                <w:color w:val="FF0000"/>
                <w:spacing w:val="-3"/>
                <w:sz w:val="18"/>
                <w:u w:val="single"/>
              </w:rPr>
              <w:t xml:space="preserve"> </w:t>
            </w:r>
            <w:r w:rsidRPr="00A503F6">
              <w:rPr>
                <w:b/>
                <w:color w:val="FF0000"/>
                <w:sz w:val="18"/>
                <w:u w:val="single"/>
              </w:rPr>
              <w:t>results</w:t>
            </w:r>
            <w:r w:rsidRPr="00A503F6">
              <w:rPr>
                <w:b/>
                <w:color w:val="FF0000"/>
                <w:spacing w:val="-4"/>
                <w:sz w:val="18"/>
                <w:u w:val="single"/>
              </w:rPr>
              <w:t xml:space="preserve"> </w:t>
            </w:r>
            <w:r w:rsidR="00A503F6" w:rsidRPr="00A503F6">
              <w:rPr>
                <w:b/>
                <w:color w:val="FF0000"/>
                <w:sz w:val="18"/>
                <w:u w:val="single"/>
              </w:rPr>
              <w:t>must be supplied before the sample can be processed.</w:t>
            </w:r>
          </w:p>
        </w:tc>
      </w:tr>
      <w:tr w:rsidR="00B07347" w:rsidRPr="00EF7F78">
        <w:trPr>
          <w:trHeight w:val="453"/>
        </w:trPr>
        <w:tc>
          <w:tcPr>
            <w:tcW w:w="1119" w:type="dxa"/>
          </w:tcPr>
          <w:p w:rsidR="00B07347" w:rsidRPr="00EF7F78" w:rsidRDefault="00026B64">
            <w:pPr>
              <w:pStyle w:val="TableParagraph"/>
              <w:spacing w:before="90"/>
              <w:ind w:left="191"/>
              <w:rPr>
                <w:b/>
              </w:rPr>
            </w:pPr>
            <w:r w:rsidRPr="00EF7F78">
              <w:rPr>
                <w:b/>
              </w:rPr>
              <w:t>Hb</w:t>
            </w:r>
            <w:r w:rsidRPr="00EF7F78">
              <w:rPr>
                <w:b/>
                <w:spacing w:val="-2"/>
              </w:rPr>
              <w:t xml:space="preserve"> </w:t>
            </w:r>
            <w:r w:rsidRPr="00EF7F78">
              <w:rPr>
                <w:b/>
              </w:rPr>
              <w:t>(g/L)</w:t>
            </w:r>
          </w:p>
        </w:tc>
        <w:tc>
          <w:tcPr>
            <w:tcW w:w="1370" w:type="dxa"/>
          </w:tcPr>
          <w:p w:rsidR="00B07347" w:rsidRPr="00EF7F78" w:rsidRDefault="00026B64">
            <w:pPr>
              <w:pStyle w:val="TableParagraph"/>
              <w:spacing w:before="90"/>
              <w:rPr>
                <w:b/>
              </w:rPr>
            </w:pPr>
            <w:r w:rsidRPr="00EF7F78">
              <w:rPr>
                <w:b/>
              </w:rPr>
              <w:t>RBC(x10</w:t>
            </w:r>
            <w:r w:rsidRPr="00EF7F78">
              <w:rPr>
                <w:b/>
                <w:vertAlign w:val="superscript"/>
              </w:rPr>
              <w:t>12</w:t>
            </w:r>
            <w:r w:rsidRPr="00EF7F78">
              <w:rPr>
                <w:b/>
              </w:rPr>
              <w:t>/L)</w:t>
            </w:r>
          </w:p>
        </w:tc>
        <w:tc>
          <w:tcPr>
            <w:tcW w:w="1193" w:type="dxa"/>
          </w:tcPr>
          <w:p w:rsidR="00B07347" w:rsidRPr="00EF7F78" w:rsidRDefault="00026B64">
            <w:pPr>
              <w:pStyle w:val="TableParagraph"/>
              <w:spacing w:before="90"/>
              <w:ind w:left="201"/>
              <w:rPr>
                <w:b/>
              </w:rPr>
            </w:pPr>
            <w:r w:rsidRPr="00EF7F78">
              <w:rPr>
                <w:b/>
              </w:rPr>
              <w:t>MCV</w:t>
            </w:r>
            <w:r w:rsidRPr="00EF7F78">
              <w:rPr>
                <w:b/>
                <w:spacing w:val="-2"/>
              </w:rPr>
              <w:t xml:space="preserve"> </w:t>
            </w:r>
            <w:r w:rsidRPr="00EF7F78">
              <w:rPr>
                <w:b/>
              </w:rPr>
              <w:t>(</w:t>
            </w:r>
            <w:proofErr w:type="spellStart"/>
            <w:r w:rsidRPr="00EF7F78">
              <w:rPr>
                <w:b/>
              </w:rPr>
              <w:t>fL</w:t>
            </w:r>
            <w:proofErr w:type="spellEnd"/>
            <w:r w:rsidRPr="00EF7F78">
              <w:rPr>
                <w:b/>
              </w:rPr>
              <w:t>)</w:t>
            </w:r>
          </w:p>
        </w:tc>
        <w:tc>
          <w:tcPr>
            <w:tcW w:w="1274" w:type="dxa"/>
          </w:tcPr>
          <w:p w:rsidR="00B07347" w:rsidRPr="00EF7F78" w:rsidRDefault="00026B64">
            <w:pPr>
              <w:pStyle w:val="TableParagraph"/>
              <w:spacing w:before="90"/>
              <w:ind w:left="206"/>
              <w:rPr>
                <w:b/>
              </w:rPr>
            </w:pPr>
            <w:r w:rsidRPr="00EF7F78">
              <w:rPr>
                <w:b/>
              </w:rPr>
              <w:t>MCH</w:t>
            </w:r>
            <w:r w:rsidRPr="00EF7F78">
              <w:rPr>
                <w:b/>
                <w:spacing w:val="-1"/>
              </w:rPr>
              <w:t xml:space="preserve"> </w:t>
            </w:r>
            <w:r w:rsidRPr="00EF7F78">
              <w:rPr>
                <w:b/>
              </w:rPr>
              <w:t>(</w:t>
            </w:r>
            <w:proofErr w:type="spellStart"/>
            <w:r w:rsidRPr="00EF7F78">
              <w:rPr>
                <w:b/>
              </w:rPr>
              <w:t>pg</w:t>
            </w:r>
            <w:proofErr w:type="spellEnd"/>
            <w:r w:rsidRPr="00EF7F78">
              <w:rPr>
                <w:b/>
              </w:rPr>
              <w:t>)</w:t>
            </w:r>
          </w:p>
        </w:tc>
        <w:tc>
          <w:tcPr>
            <w:tcW w:w="1560" w:type="dxa"/>
          </w:tcPr>
          <w:p w:rsidR="00B07347" w:rsidRPr="00EF7F78" w:rsidRDefault="00026B64">
            <w:pPr>
              <w:pStyle w:val="TableParagraph"/>
              <w:spacing w:before="90"/>
              <w:ind w:left="142"/>
              <w:rPr>
                <w:b/>
              </w:rPr>
            </w:pPr>
            <w:r w:rsidRPr="00EF7F78">
              <w:rPr>
                <w:b/>
              </w:rPr>
              <w:t>Ferritin</w:t>
            </w:r>
            <w:r w:rsidRPr="00EF7F78">
              <w:rPr>
                <w:b/>
                <w:spacing w:val="-2"/>
              </w:rPr>
              <w:t xml:space="preserve"> </w:t>
            </w:r>
            <w:r w:rsidRPr="00EF7F78">
              <w:rPr>
                <w:b/>
              </w:rPr>
              <w:t>(µg/L)</w:t>
            </w:r>
          </w:p>
        </w:tc>
        <w:tc>
          <w:tcPr>
            <w:tcW w:w="1132" w:type="dxa"/>
          </w:tcPr>
          <w:p w:rsidR="00B07347" w:rsidRPr="00EF7F78" w:rsidRDefault="00026B64">
            <w:pPr>
              <w:pStyle w:val="TableParagraph"/>
              <w:spacing w:before="90"/>
              <w:ind w:left="137"/>
              <w:rPr>
                <w:b/>
              </w:rPr>
            </w:pPr>
            <w:r w:rsidRPr="00EF7F78">
              <w:rPr>
                <w:b/>
              </w:rPr>
              <w:t>Hb</w:t>
            </w:r>
            <w:r w:rsidRPr="00EF7F78">
              <w:rPr>
                <w:b/>
                <w:spacing w:val="-1"/>
              </w:rPr>
              <w:t xml:space="preserve"> </w:t>
            </w:r>
            <w:r w:rsidRPr="00EF7F78">
              <w:rPr>
                <w:b/>
              </w:rPr>
              <w:t>A</w:t>
            </w:r>
            <w:r w:rsidRPr="00EF7F78">
              <w:rPr>
                <w:b/>
                <w:vertAlign w:val="subscript"/>
              </w:rPr>
              <w:t>2</w:t>
            </w:r>
            <w:r w:rsidRPr="00EF7F78">
              <w:rPr>
                <w:b/>
              </w:rPr>
              <w:t xml:space="preserve"> (%)</w:t>
            </w:r>
          </w:p>
        </w:tc>
        <w:tc>
          <w:tcPr>
            <w:tcW w:w="1277" w:type="dxa"/>
          </w:tcPr>
          <w:p w:rsidR="00B07347" w:rsidRPr="00EF7F78" w:rsidRDefault="00026B64">
            <w:pPr>
              <w:pStyle w:val="TableParagraph"/>
              <w:spacing w:before="90"/>
              <w:ind w:left="261"/>
              <w:rPr>
                <w:b/>
              </w:rPr>
            </w:pPr>
            <w:r w:rsidRPr="00EF7F78">
              <w:rPr>
                <w:b/>
              </w:rPr>
              <w:t>Hb</w:t>
            </w:r>
            <w:r w:rsidRPr="00EF7F78">
              <w:rPr>
                <w:b/>
                <w:spacing w:val="-1"/>
              </w:rPr>
              <w:t xml:space="preserve"> </w:t>
            </w:r>
            <w:r w:rsidRPr="00EF7F78">
              <w:rPr>
                <w:b/>
              </w:rPr>
              <w:t>F</w:t>
            </w:r>
            <w:r w:rsidRPr="00EF7F78">
              <w:rPr>
                <w:b/>
                <w:spacing w:val="1"/>
              </w:rPr>
              <w:t xml:space="preserve"> </w:t>
            </w:r>
            <w:r w:rsidRPr="00EF7F78">
              <w:rPr>
                <w:b/>
              </w:rPr>
              <w:t>(%)</w:t>
            </w:r>
          </w:p>
        </w:tc>
        <w:tc>
          <w:tcPr>
            <w:tcW w:w="1528" w:type="dxa"/>
          </w:tcPr>
          <w:p w:rsidR="00B07347" w:rsidRPr="00EF7F78" w:rsidRDefault="00026B64">
            <w:pPr>
              <w:pStyle w:val="TableParagraph"/>
              <w:spacing w:before="90"/>
              <w:ind w:left="172"/>
              <w:rPr>
                <w:b/>
              </w:rPr>
            </w:pPr>
            <w:r w:rsidRPr="00EF7F78">
              <w:rPr>
                <w:b/>
              </w:rPr>
              <w:t>Other</w:t>
            </w:r>
            <w:r w:rsidRPr="00EF7F78">
              <w:rPr>
                <w:b/>
                <w:spacing w:val="-1"/>
              </w:rPr>
              <w:t xml:space="preserve"> </w:t>
            </w:r>
            <w:r w:rsidRPr="00EF7F78">
              <w:rPr>
                <w:b/>
              </w:rPr>
              <w:t>Hb</w:t>
            </w:r>
            <w:r w:rsidRPr="00EF7F78">
              <w:rPr>
                <w:b/>
                <w:spacing w:val="-1"/>
              </w:rPr>
              <w:t xml:space="preserve"> </w:t>
            </w:r>
            <w:r w:rsidRPr="00EF7F78">
              <w:rPr>
                <w:b/>
              </w:rPr>
              <w:t>(%)</w:t>
            </w:r>
          </w:p>
        </w:tc>
      </w:tr>
      <w:tr w:rsidR="00B07347" w:rsidRPr="00EF7F78" w:rsidTr="00EF7F78">
        <w:trPr>
          <w:trHeight w:val="289"/>
        </w:trPr>
        <w:tc>
          <w:tcPr>
            <w:tcW w:w="1119" w:type="dxa"/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93" w:type="dxa"/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B07347" w:rsidRPr="00EF7F78" w:rsidRDefault="00B07347">
      <w:pPr>
        <w:pStyle w:val="BodyText"/>
        <w:spacing w:before="4"/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3"/>
        <w:gridCol w:w="6723"/>
      </w:tblGrid>
      <w:tr w:rsidR="00B07347" w:rsidRPr="00EF7F78">
        <w:trPr>
          <w:trHeight w:val="489"/>
        </w:trPr>
        <w:tc>
          <w:tcPr>
            <w:tcW w:w="10456" w:type="dxa"/>
            <w:gridSpan w:val="2"/>
          </w:tcPr>
          <w:p w:rsidR="00B07347" w:rsidRPr="00EF7F78" w:rsidRDefault="00904FEC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7</w:t>
            </w:r>
            <w:r w:rsidR="00026B64" w:rsidRPr="00EF7F78">
              <w:rPr>
                <w:b/>
              </w:rPr>
              <w:t>.</w:t>
            </w:r>
            <w:r w:rsidR="00026B64" w:rsidRPr="00EF7F78">
              <w:rPr>
                <w:b/>
                <w:spacing w:val="-3"/>
              </w:rPr>
              <w:t xml:space="preserve"> </w:t>
            </w:r>
            <w:r w:rsidR="00026B64" w:rsidRPr="00EF7F78">
              <w:rPr>
                <w:b/>
              </w:rPr>
              <w:t>RELATIVE</w:t>
            </w:r>
            <w:r w:rsidR="00026B64" w:rsidRPr="00EF7F78">
              <w:rPr>
                <w:b/>
                <w:spacing w:val="-1"/>
              </w:rPr>
              <w:t xml:space="preserve"> </w:t>
            </w:r>
            <w:r w:rsidR="00026B64" w:rsidRPr="00EF7F78">
              <w:rPr>
                <w:b/>
              </w:rPr>
              <w:t>OF</w:t>
            </w:r>
            <w:r w:rsidR="00026B64" w:rsidRPr="00EF7F78">
              <w:rPr>
                <w:b/>
                <w:spacing w:val="-4"/>
              </w:rPr>
              <w:t xml:space="preserve"> </w:t>
            </w:r>
            <w:r w:rsidR="00026B64" w:rsidRPr="00EF7F78">
              <w:rPr>
                <w:b/>
              </w:rPr>
              <w:t>A</w:t>
            </w:r>
            <w:r w:rsidR="00026B64" w:rsidRPr="00EF7F78">
              <w:rPr>
                <w:b/>
                <w:spacing w:val="-1"/>
              </w:rPr>
              <w:t xml:space="preserve"> </w:t>
            </w:r>
            <w:r w:rsidR="00026B64" w:rsidRPr="00EF7F78">
              <w:rPr>
                <w:b/>
              </w:rPr>
              <w:t>PATIENT</w:t>
            </w:r>
            <w:r w:rsidR="00026B64" w:rsidRPr="00EF7F78">
              <w:rPr>
                <w:b/>
                <w:spacing w:val="-4"/>
              </w:rPr>
              <w:t xml:space="preserve"> </w:t>
            </w:r>
            <w:r w:rsidR="00026B64" w:rsidRPr="00EF7F78">
              <w:rPr>
                <w:b/>
              </w:rPr>
              <w:t>WHO</w:t>
            </w:r>
            <w:r w:rsidR="00026B64" w:rsidRPr="00EF7F78">
              <w:rPr>
                <w:b/>
                <w:spacing w:val="-2"/>
              </w:rPr>
              <w:t xml:space="preserve"> </w:t>
            </w:r>
            <w:r w:rsidR="00026B64" w:rsidRPr="00EF7F78">
              <w:rPr>
                <w:b/>
              </w:rPr>
              <w:t>IS</w:t>
            </w:r>
            <w:r w:rsidR="00026B64" w:rsidRPr="00EF7F78">
              <w:rPr>
                <w:b/>
                <w:spacing w:val="-3"/>
              </w:rPr>
              <w:t xml:space="preserve"> </w:t>
            </w:r>
            <w:r w:rsidR="00026B64" w:rsidRPr="00EF7F78">
              <w:rPr>
                <w:b/>
              </w:rPr>
              <w:t>AFFECTED</w:t>
            </w:r>
            <w:r w:rsidR="00026B64" w:rsidRPr="00EF7F78">
              <w:rPr>
                <w:b/>
                <w:spacing w:val="-2"/>
              </w:rPr>
              <w:t xml:space="preserve"> </w:t>
            </w:r>
            <w:r w:rsidR="00026B64" w:rsidRPr="00EF7F78">
              <w:rPr>
                <w:b/>
              </w:rPr>
              <w:t>WITH,</w:t>
            </w:r>
            <w:r w:rsidR="00026B64" w:rsidRPr="00EF7F78">
              <w:rPr>
                <w:b/>
                <w:spacing w:val="-4"/>
              </w:rPr>
              <w:t xml:space="preserve"> </w:t>
            </w:r>
            <w:r w:rsidR="00026B64" w:rsidRPr="00EF7F78">
              <w:rPr>
                <w:b/>
              </w:rPr>
              <w:t>OR</w:t>
            </w:r>
            <w:r w:rsidR="00026B64" w:rsidRPr="00EF7F78">
              <w:rPr>
                <w:b/>
                <w:spacing w:val="-1"/>
              </w:rPr>
              <w:t xml:space="preserve"> </w:t>
            </w:r>
            <w:r w:rsidR="00026B64" w:rsidRPr="00EF7F78">
              <w:rPr>
                <w:b/>
              </w:rPr>
              <w:t>A</w:t>
            </w:r>
            <w:r w:rsidR="00026B64" w:rsidRPr="00EF7F78">
              <w:rPr>
                <w:b/>
                <w:spacing w:val="-3"/>
              </w:rPr>
              <w:t xml:space="preserve"> </w:t>
            </w:r>
            <w:r w:rsidR="00026B64" w:rsidRPr="00EF7F78">
              <w:rPr>
                <w:b/>
              </w:rPr>
              <w:t>CARRIER</w:t>
            </w:r>
            <w:r w:rsidR="00026B64" w:rsidRPr="00EF7F78">
              <w:rPr>
                <w:b/>
                <w:spacing w:val="-3"/>
              </w:rPr>
              <w:t xml:space="preserve"> </w:t>
            </w:r>
            <w:r w:rsidR="00026B64" w:rsidRPr="00EF7F78">
              <w:rPr>
                <w:b/>
              </w:rPr>
              <w:t>OF,</w:t>
            </w:r>
            <w:r w:rsidR="00026B64" w:rsidRPr="00EF7F78">
              <w:rPr>
                <w:b/>
                <w:spacing w:val="-1"/>
              </w:rPr>
              <w:t xml:space="preserve"> </w:t>
            </w:r>
            <w:r w:rsidR="00026B64" w:rsidRPr="00EF7F78">
              <w:rPr>
                <w:b/>
              </w:rPr>
              <w:t>A HAEMOGLOBINOPATHY</w:t>
            </w:r>
          </w:p>
          <w:p w:rsidR="00B07347" w:rsidRPr="00EF7F78" w:rsidRDefault="00026B64">
            <w:pPr>
              <w:pStyle w:val="TableParagraph"/>
              <w:spacing w:before="2" w:line="202" w:lineRule="exact"/>
              <w:rPr>
                <w:sz w:val="18"/>
              </w:rPr>
            </w:pPr>
            <w:r w:rsidRPr="00EF7F78">
              <w:rPr>
                <w:sz w:val="18"/>
              </w:rPr>
              <w:t>Providing</w:t>
            </w:r>
            <w:r w:rsidRPr="00EF7F78">
              <w:rPr>
                <w:spacing w:val="-3"/>
                <w:sz w:val="18"/>
              </w:rPr>
              <w:t xml:space="preserve"> </w:t>
            </w:r>
            <w:r w:rsidRPr="00EF7F78">
              <w:rPr>
                <w:sz w:val="18"/>
              </w:rPr>
              <w:t>details</w:t>
            </w:r>
            <w:r w:rsidRPr="00EF7F78">
              <w:rPr>
                <w:spacing w:val="-3"/>
                <w:sz w:val="18"/>
              </w:rPr>
              <w:t xml:space="preserve"> </w:t>
            </w:r>
            <w:r w:rsidRPr="00EF7F78">
              <w:rPr>
                <w:sz w:val="18"/>
              </w:rPr>
              <w:t>of</w:t>
            </w:r>
            <w:r w:rsidRPr="00EF7F78">
              <w:rPr>
                <w:spacing w:val="-3"/>
                <w:sz w:val="18"/>
              </w:rPr>
              <w:t xml:space="preserve"> </w:t>
            </w:r>
            <w:r w:rsidRPr="00EF7F78">
              <w:rPr>
                <w:sz w:val="18"/>
              </w:rPr>
              <w:t>the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patient’s</w:t>
            </w:r>
            <w:r w:rsidRPr="00EF7F78">
              <w:rPr>
                <w:spacing w:val="1"/>
                <w:sz w:val="18"/>
              </w:rPr>
              <w:t xml:space="preserve"> </w:t>
            </w:r>
            <w:r w:rsidRPr="00EF7F78">
              <w:rPr>
                <w:sz w:val="18"/>
              </w:rPr>
              <w:t>relative</w:t>
            </w:r>
            <w:r w:rsidRPr="00EF7F78">
              <w:rPr>
                <w:spacing w:val="-3"/>
                <w:sz w:val="18"/>
              </w:rPr>
              <w:t xml:space="preserve"> </w:t>
            </w:r>
            <w:r w:rsidRPr="00EF7F78">
              <w:rPr>
                <w:sz w:val="18"/>
              </w:rPr>
              <w:t>will</w:t>
            </w:r>
            <w:r w:rsidRPr="00EF7F78">
              <w:rPr>
                <w:spacing w:val="-3"/>
                <w:sz w:val="18"/>
              </w:rPr>
              <w:t xml:space="preserve"> </w:t>
            </w:r>
            <w:r w:rsidRPr="00EF7F78">
              <w:rPr>
                <w:sz w:val="18"/>
              </w:rPr>
              <w:t>allow</w:t>
            </w:r>
            <w:r w:rsidRPr="00EF7F78">
              <w:rPr>
                <w:spacing w:val="-1"/>
                <w:sz w:val="18"/>
              </w:rPr>
              <w:t xml:space="preserve"> </w:t>
            </w:r>
            <w:r w:rsidRPr="00EF7F78">
              <w:rPr>
                <w:sz w:val="18"/>
              </w:rPr>
              <w:t>us</w:t>
            </w:r>
            <w:r w:rsidRPr="00EF7F78">
              <w:rPr>
                <w:spacing w:val="-3"/>
                <w:sz w:val="18"/>
              </w:rPr>
              <w:t xml:space="preserve"> </w:t>
            </w:r>
            <w:r w:rsidRPr="00EF7F78">
              <w:rPr>
                <w:sz w:val="18"/>
              </w:rPr>
              <w:t>to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provide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a pregnancy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risk specific</w:t>
            </w:r>
            <w:r w:rsidRPr="00EF7F78">
              <w:rPr>
                <w:spacing w:val="-2"/>
                <w:sz w:val="18"/>
              </w:rPr>
              <w:t xml:space="preserve"> </w:t>
            </w:r>
            <w:r w:rsidRPr="00EF7F78">
              <w:rPr>
                <w:sz w:val="18"/>
              </w:rPr>
              <w:t>to</w:t>
            </w:r>
            <w:r w:rsidRPr="00EF7F78">
              <w:rPr>
                <w:spacing w:val="-1"/>
                <w:sz w:val="18"/>
              </w:rPr>
              <w:t xml:space="preserve"> </w:t>
            </w:r>
            <w:r w:rsidRPr="00EF7F78">
              <w:rPr>
                <w:sz w:val="18"/>
              </w:rPr>
              <w:t>this</w:t>
            </w:r>
            <w:r w:rsidRPr="00EF7F78">
              <w:rPr>
                <w:spacing w:val="-3"/>
                <w:sz w:val="18"/>
              </w:rPr>
              <w:t xml:space="preserve"> </w:t>
            </w:r>
            <w:r w:rsidRPr="00EF7F78">
              <w:rPr>
                <w:sz w:val="18"/>
              </w:rPr>
              <w:t>couple.</w:t>
            </w:r>
          </w:p>
        </w:tc>
      </w:tr>
      <w:tr w:rsidR="00B07347" w:rsidRPr="00EF7F78">
        <w:trPr>
          <w:trHeight w:val="453"/>
        </w:trPr>
        <w:tc>
          <w:tcPr>
            <w:tcW w:w="3733" w:type="dxa"/>
          </w:tcPr>
          <w:p w:rsidR="00B07347" w:rsidRPr="00EF7F78" w:rsidRDefault="00026B64">
            <w:pPr>
              <w:pStyle w:val="TableParagraph"/>
              <w:spacing w:before="90"/>
            </w:pPr>
            <w:r w:rsidRPr="00EF7F78">
              <w:t>Name</w:t>
            </w:r>
            <w:r w:rsidRPr="00EF7F78">
              <w:rPr>
                <w:spacing w:val="-3"/>
              </w:rPr>
              <w:t xml:space="preserve"> </w:t>
            </w:r>
            <w:r w:rsidRPr="00EF7F78">
              <w:t>of partner:</w:t>
            </w:r>
          </w:p>
        </w:tc>
        <w:tc>
          <w:tcPr>
            <w:tcW w:w="6723" w:type="dxa"/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07347" w:rsidRPr="00EF7F78">
        <w:trPr>
          <w:trHeight w:val="455"/>
        </w:trPr>
        <w:tc>
          <w:tcPr>
            <w:tcW w:w="3733" w:type="dxa"/>
          </w:tcPr>
          <w:p w:rsidR="00B07347" w:rsidRPr="00EF7F78" w:rsidRDefault="00EF7F78">
            <w:pPr>
              <w:pStyle w:val="TableParagraph"/>
              <w:spacing w:before="90"/>
            </w:pPr>
            <w:r w:rsidRPr="00EF7F78">
              <w:t>DO</w:t>
            </w:r>
            <w:r w:rsidR="00026B64" w:rsidRPr="00EF7F78">
              <w:t>B</w:t>
            </w:r>
            <w:r w:rsidR="00026B64" w:rsidRPr="00EF7F78">
              <w:rPr>
                <w:spacing w:val="-2"/>
              </w:rPr>
              <w:t xml:space="preserve"> </w:t>
            </w:r>
            <w:r w:rsidR="00026B64" w:rsidRPr="00EF7F78">
              <w:t>of</w:t>
            </w:r>
            <w:r w:rsidR="00026B64" w:rsidRPr="00EF7F78">
              <w:rPr>
                <w:spacing w:val="-2"/>
              </w:rPr>
              <w:t xml:space="preserve"> </w:t>
            </w:r>
            <w:r w:rsidR="00026B64" w:rsidRPr="00EF7F78">
              <w:t>partner:</w:t>
            </w:r>
          </w:p>
        </w:tc>
        <w:tc>
          <w:tcPr>
            <w:tcW w:w="6723" w:type="dxa"/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07347" w:rsidRPr="00EF7F78">
        <w:trPr>
          <w:trHeight w:val="453"/>
        </w:trPr>
        <w:tc>
          <w:tcPr>
            <w:tcW w:w="3733" w:type="dxa"/>
          </w:tcPr>
          <w:p w:rsidR="00B07347" w:rsidRPr="00EF7F78" w:rsidRDefault="00026B64">
            <w:pPr>
              <w:pStyle w:val="TableParagraph"/>
              <w:spacing w:before="88"/>
            </w:pPr>
            <w:r w:rsidRPr="00EF7F78">
              <w:t>Status</w:t>
            </w:r>
            <w:r w:rsidRPr="00EF7F78">
              <w:rPr>
                <w:spacing w:val="-2"/>
              </w:rPr>
              <w:t xml:space="preserve"> </w:t>
            </w:r>
            <w:r w:rsidRPr="00EF7F78">
              <w:t>of</w:t>
            </w:r>
            <w:r w:rsidRPr="00EF7F78">
              <w:rPr>
                <w:spacing w:val="-4"/>
              </w:rPr>
              <w:t xml:space="preserve"> </w:t>
            </w:r>
            <w:r w:rsidRPr="00EF7F78">
              <w:t>relative</w:t>
            </w:r>
            <w:r w:rsidRPr="00EF7F78">
              <w:rPr>
                <w:spacing w:val="-1"/>
              </w:rPr>
              <w:t xml:space="preserve"> </w:t>
            </w:r>
            <w:r w:rsidRPr="00EF7F78">
              <w:t>(affected</w:t>
            </w:r>
            <w:r w:rsidRPr="00EF7F78">
              <w:rPr>
                <w:spacing w:val="-4"/>
              </w:rPr>
              <w:t xml:space="preserve"> </w:t>
            </w:r>
            <w:r w:rsidRPr="00EF7F78">
              <w:t>or</w:t>
            </w:r>
            <w:r w:rsidRPr="00EF7F78">
              <w:rPr>
                <w:spacing w:val="-1"/>
              </w:rPr>
              <w:t xml:space="preserve"> </w:t>
            </w:r>
            <w:r w:rsidRPr="00EF7F78">
              <w:t>carrier):</w:t>
            </w:r>
          </w:p>
        </w:tc>
        <w:tc>
          <w:tcPr>
            <w:tcW w:w="6723" w:type="dxa"/>
          </w:tcPr>
          <w:p w:rsidR="00B07347" w:rsidRPr="00EF7F78" w:rsidRDefault="00B073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07347" w:rsidRPr="00EF7F78">
        <w:trPr>
          <w:trHeight w:val="489"/>
        </w:trPr>
        <w:tc>
          <w:tcPr>
            <w:tcW w:w="10456" w:type="dxa"/>
            <w:gridSpan w:val="2"/>
          </w:tcPr>
          <w:p w:rsidR="00B07347" w:rsidRPr="00EF7F78" w:rsidRDefault="00026B64" w:rsidP="00B64DE4">
            <w:pPr>
              <w:pStyle w:val="TableParagraph"/>
              <w:spacing w:before="88"/>
              <w:ind w:left="108"/>
            </w:pPr>
            <w:r w:rsidRPr="00EF7F78">
              <w:t>Details</w:t>
            </w:r>
            <w:r w:rsidRPr="00EF7F78">
              <w:rPr>
                <w:spacing w:val="-2"/>
              </w:rPr>
              <w:t xml:space="preserve"> </w:t>
            </w:r>
            <w:r w:rsidRPr="00EF7F78">
              <w:t>of</w:t>
            </w:r>
            <w:r w:rsidRPr="00EF7F78">
              <w:rPr>
                <w:spacing w:val="-3"/>
              </w:rPr>
              <w:t xml:space="preserve"> </w:t>
            </w:r>
            <w:r w:rsidRPr="00EF7F78">
              <w:t>the partner’s</w:t>
            </w:r>
            <w:r w:rsidRPr="00EF7F78">
              <w:rPr>
                <w:spacing w:val="-3"/>
              </w:rPr>
              <w:t xml:space="preserve"> </w:t>
            </w:r>
            <w:r w:rsidRPr="00EF7F78">
              <w:t>variant</w:t>
            </w:r>
            <w:r w:rsidRPr="00EF7F78">
              <w:rPr>
                <w:spacing w:val="-1"/>
              </w:rPr>
              <w:t xml:space="preserve"> </w:t>
            </w:r>
            <w:r w:rsidRPr="00EF7F78">
              <w:t>(if known):</w:t>
            </w:r>
          </w:p>
          <w:p w:rsidR="00B07347" w:rsidRPr="00EF7F78" w:rsidRDefault="00B07347" w:rsidP="00EF7F78">
            <w:pPr>
              <w:pStyle w:val="TableParagraph"/>
              <w:spacing w:before="3" w:line="202" w:lineRule="exact"/>
              <w:rPr>
                <w:sz w:val="18"/>
              </w:rPr>
            </w:pPr>
          </w:p>
        </w:tc>
      </w:tr>
    </w:tbl>
    <w:p w:rsidR="001F74D7" w:rsidRDefault="001F74D7" w:rsidP="00B64DE4">
      <w:pPr>
        <w:tabs>
          <w:tab w:val="left" w:pos="8861"/>
        </w:tabs>
        <w:spacing w:before="45"/>
      </w:pPr>
    </w:p>
    <w:p w:rsidR="001F74D7" w:rsidRDefault="00084565" w:rsidP="00084565">
      <w:pPr>
        <w:tabs>
          <w:tab w:val="left" w:pos="3469"/>
          <w:tab w:val="left" w:pos="8861"/>
        </w:tabs>
        <w:spacing w:before="45"/>
        <w:ind w:left="112"/>
      </w:pPr>
      <w:r>
        <w:tab/>
      </w:r>
      <w:r>
        <w:tab/>
      </w:r>
    </w:p>
    <w:p w:rsidR="00B07347" w:rsidRPr="00026B64" w:rsidRDefault="00084565" w:rsidP="00084565">
      <w:pPr>
        <w:tabs>
          <w:tab w:val="left" w:pos="8861"/>
          <w:tab w:val="right" w:pos="10750"/>
        </w:tabs>
        <w:spacing w:before="45"/>
        <w:ind w:left="112"/>
      </w:pPr>
      <w:proofErr w:type="gramStart"/>
      <w:r>
        <w:t>400.012  Version</w:t>
      </w:r>
      <w:proofErr w:type="gramEnd"/>
      <w:r>
        <w:t xml:space="preserve"> 1</w:t>
      </w:r>
      <w:r>
        <w:tab/>
      </w:r>
      <w:r>
        <w:tab/>
      </w:r>
      <w:r w:rsidR="00026B64" w:rsidRPr="00026B64">
        <w:t>Page</w:t>
      </w:r>
      <w:r w:rsidR="00026B64" w:rsidRPr="00026B64">
        <w:rPr>
          <w:spacing w:val="-2"/>
        </w:rPr>
        <w:t xml:space="preserve"> </w:t>
      </w:r>
      <w:r w:rsidR="00026B64" w:rsidRPr="00026B64">
        <w:t>1 of</w:t>
      </w:r>
      <w:r w:rsidR="00026B64" w:rsidRPr="00026B64">
        <w:rPr>
          <w:spacing w:val="-1"/>
        </w:rPr>
        <w:t xml:space="preserve"> </w:t>
      </w:r>
      <w:r w:rsidR="00FC671F" w:rsidRPr="00026B64">
        <w:t>2</w:t>
      </w:r>
    </w:p>
    <w:p w:rsidR="001F74D7" w:rsidRDefault="001F74D7">
      <w:pPr>
        <w:rPr>
          <w:sz w:val="18"/>
          <w:szCs w:val="24"/>
        </w:rPr>
      </w:pPr>
    </w:p>
    <w:p w:rsidR="00FC671F" w:rsidRPr="00DA0269" w:rsidRDefault="00FC671F" w:rsidP="00FC671F">
      <w:pPr>
        <w:rPr>
          <w:sz w:val="18"/>
          <w:szCs w:val="24"/>
        </w:rPr>
      </w:pPr>
    </w:p>
    <w:tbl>
      <w:tblPr>
        <w:tblStyle w:val="TableGrid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2306"/>
        <w:gridCol w:w="3402"/>
        <w:gridCol w:w="4640"/>
      </w:tblGrid>
      <w:tr w:rsidR="00FC671F" w:rsidTr="00B64DE4">
        <w:trPr>
          <w:trHeight w:val="1191"/>
          <w:jc w:val="center"/>
        </w:trPr>
        <w:tc>
          <w:tcPr>
            <w:tcW w:w="2306" w:type="dxa"/>
          </w:tcPr>
          <w:p w:rsidR="00FC671F" w:rsidRDefault="00026B64" w:rsidP="006E396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537EFAE0" wp14:editId="496B3E43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51435</wp:posOffset>
                  </wp:positionV>
                  <wp:extent cx="1438910" cy="508000"/>
                  <wp:effectExtent l="0" t="0" r="8890" b="6350"/>
                  <wp:wrapTight wrapText="bothSides">
                    <wp:wrapPolygon edited="0">
                      <wp:start x="0" y="0"/>
                      <wp:lineTo x="0" y="21060"/>
                      <wp:lineTo x="21447" y="21060"/>
                      <wp:lineTo x="21447" y="0"/>
                      <wp:lineTo x="0" y="0"/>
                    </wp:wrapPolygon>
                  </wp:wrapTight>
                  <wp:docPr id="3" name="Picture 3" descr="C:\Users\genjac\AppData\Local\Microsoft\Windows\INetCache\Content.Outlook\Y8UB4WTY\NEY_GLH_Large_a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enjac\AppData\Local\Microsoft\Windows\INetCache\Content.Outlook\Y8UB4WTY\NEY_GLH_Large_a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671F" w:rsidRDefault="00FC671F" w:rsidP="006E3968">
            <w:pPr>
              <w:rPr>
                <w:noProof/>
                <w:lang w:eastAsia="en-GB"/>
              </w:rPr>
            </w:pPr>
          </w:p>
        </w:tc>
        <w:tc>
          <w:tcPr>
            <w:tcW w:w="8042" w:type="dxa"/>
            <w:gridSpan w:val="2"/>
            <w:shd w:val="clear" w:color="auto" w:fill="D9D9D9" w:themeFill="background1" w:themeFillShade="D9"/>
            <w:vAlign w:val="center"/>
          </w:tcPr>
          <w:p w:rsidR="00FC671F" w:rsidRDefault="00FC671F" w:rsidP="006E3968">
            <w:pPr>
              <w:tabs>
                <w:tab w:val="left" w:leader="dot" w:pos="2855"/>
              </w:tabs>
              <w:rPr>
                <w:b/>
                <w:sz w:val="28"/>
                <w:szCs w:val="32"/>
              </w:rPr>
            </w:pPr>
            <w:r w:rsidRPr="00214590">
              <w:rPr>
                <w:b/>
                <w:sz w:val="28"/>
                <w:szCs w:val="32"/>
              </w:rPr>
              <w:t xml:space="preserve">Once taken, samples should be sent to your </w:t>
            </w:r>
            <w:r w:rsidR="00026B64">
              <w:rPr>
                <w:b/>
                <w:sz w:val="28"/>
                <w:szCs w:val="32"/>
              </w:rPr>
              <w:t xml:space="preserve">local Genetics </w:t>
            </w:r>
            <w:r w:rsidRPr="00214590">
              <w:rPr>
                <w:b/>
                <w:sz w:val="28"/>
                <w:szCs w:val="32"/>
              </w:rPr>
              <w:t>Laboratory</w:t>
            </w:r>
          </w:p>
          <w:p w:rsidR="00FC671F" w:rsidRDefault="00FC671F" w:rsidP="006E3968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Please ensure</w:t>
            </w:r>
            <w:r w:rsidRPr="00247AD4">
              <w:rPr>
                <w:sz w:val="20"/>
                <w:szCs w:val="18"/>
              </w:rPr>
              <w:t xml:space="preserve"> a minimum of </w:t>
            </w:r>
            <w:r>
              <w:rPr>
                <w:sz w:val="20"/>
                <w:szCs w:val="18"/>
              </w:rPr>
              <w:t>3</w:t>
            </w:r>
            <w:r w:rsidRPr="00247AD4">
              <w:rPr>
                <w:sz w:val="20"/>
                <w:szCs w:val="18"/>
              </w:rPr>
              <w:t xml:space="preserve"> matching identifiers on tubes and form </w:t>
            </w:r>
          </w:p>
          <w:p w:rsidR="00FC671F" w:rsidRPr="007D1658" w:rsidRDefault="00FC671F" w:rsidP="006E3968">
            <w:pPr>
              <w:jc w:val="both"/>
              <w:rPr>
                <w:sz w:val="18"/>
                <w:szCs w:val="18"/>
              </w:rPr>
            </w:pPr>
            <w:r w:rsidRPr="007D1658">
              <w:rPr>
                <w:sz w:val="18"/>
                <w:szCs w:val="18"/>
              </w:rPr>
              <w:t>Samples packed according to UN3373 / P1650 and sent 1</w:t>
            </w:r>
            <w:r w:rsidRPr="007D1658">
              <w:rPr>
                <w:sz w:val="18"/>
                <w:szCs w:val="18"/>
                <w:vertAlign w:val="superscript"/>
              </w:rPr>
              <w:t>st</w:t>
            </w:r>
            <w:r w:rsidRPr="007D1658">
              <w:rPr>
                <w:sz w:val="18"/>
                <w:szCs w:val="18"/>
              </w:rPr>
              <w:t xml:space="preserve"> class post will normally be suitable for DNA extraction.  </w:t>
            </w:r>
          </w:p>
          <w:p w:rsidR="00FC671F" w:rsidRPr="00214590" w:rsidRDefault="00FC671F" w:rsidP="006E3968">
            <w:pPr>
              <w:jc w:val="both"/>
              <w:rPr>
                <w:sz w:val="20"/>
                <w:szCs w:val="18"/>
              </w:rPr>
            </w:pPr>
            <w:r w:rsidRPr="007D1658">
              <w:rPr>
                <w:sz w:val="18"/>
                <w:szCs w:val="18"/>
              </w:rPr>
              <w:t>Please store samples at 4</w:t>
            </w:r>
            <w:r>
              <w:rPr>
                <w:rFonts w:cstheme="minorHAnsi"/>
                <w:sz w:val="18"/>
                <w:szCs w:val="18"/>
              </w:rPr>
              <w:t>°</w:t>
            </w:r>
            <w:r w:rsidRPr="007D1658">
              <w:rPr>
                <w:sz w:val="18"/>
                <w:szCs w:val="18"/>
              </w:rPr>
              <w:t>C if they cannot be transported the same day.</w:t>
            </w:r>
          </w:p>
        </w:tc>
      </w:tr>
      <w:tr w:rsidR="00FC671F" w:rsidTr="00B64DE4">
        <w:trPr>
          <w:trHeight w:val="425"/>
          <w:jc w:val="center"/>
        </w:trPr>
        <w:tc>
          <w:tcPr>
            <w:tcW w:w="2306" w:type="dxa"/>
            <w:vMerge w:val="restart"/>
            <w:vAlign w:val="center"/>
          </w:tcPr>
          <w:p w:rsidR="00FC671F" w:rsidRPr="00C47195" w:rsidRDefault="00FC671F" w:rsidP="006E3968">
            <w:pPr>
              <w:jc w:val="center"/>
              <w:rPr>
                <w:rStyle w:val="Style1"/>
                <w:sz w:val="32"/>
                <w:szCs w:val="18"/>
              </w:rPr>
            </w:pPr>
            <w:r w:rsidRPr="00277575">
              <w:rPr>
                <w:b/>
                <w:sz w:val="32"/>
                <w:szCs w:val="18"/>
              </w:rPr>
              <w:t>Newcastle Genetics Laboratory</w:t>
            </w:r>
          </w:p>
        </w:tc>
        <w:tc>
          <w:tcPr>
            <w:tcW w:w="3402" w:type="dxa"/>
            <w:vMerge w:val="restart"/>
            <w:vAlign w:val="center"/>
          </w:tcPr>
          <w:p w:rsidR="00FC671F" w:rsidRPr="00615400" w:rsidRDefault="00FC671F" w:rsidP="006E3968">
            <w:pPr>
              <w:pStyle w:val="Footer"/>
              <w:rPr>
                <w:sz w:val="18"/>
                <w:szCs w:val="18"/>
              </w:rPr>
            </w:pPr>
            <w:r w:rsidRPr="00615400">
              <w:rPr>
                <w:sz w:val="18"/>
                <w:szCs w:val="18"/>
              </w:rPr>
              <w:t>Newcastle Genetics Laboratory</w:t>
            </w:r>
          </w:p>
          <w:p w:rsidR="00FC671F" w:rsidRPr="00615400" w:rsidRDefault="00FC671F" w:rsidP="006E3968">
            <w:pPr>
              <w:pStyle w:val="Footer"/>
              <w:rPr>
                <w:sz w:val="18"/>
                <w:szCs w:val="18"/>
              </w:rPr>
            </w:pPr>
            <w:r w:rsidRPr="00615400">
              <w:rPr>
                <w:sz w:val="18"/>
                <w:szCs w:val="18"/>
              </w:rPr>
              <w:t>Central Parkway</w:t>
            </w:r>
          </w:p>
          <w:p w:rsidR="00FC671F" w:rsidRPr="00615400" w:rsidRDefault="00FC671F" w:rsidP="006E3968">
            <w:pPr>
              <w:pStyle w:val="Footer"/>
              <w:rPr>
                <w:sz w:val="18"/>
                <w:szCs w:val="18"/>
              </w:rPr>
            </w:pPr>
            <w:r w:rsidRPr="00615400">
              <w:rPr>
                <w:sz w:val="18"/>
                <w:szCs w:val="18"/>
              </w:rPr>
              <w:t>Newcastle upon Tyne</w:t>
            </w:r>
          </w:p>
          <w:p w:rsidR="00FC671F" w:rsidRPr="00615400" w:rsidRDefault="00FC671F" w:rsidP="006E3968">
            <w:pPr>
              <w:pStyle w:val="Footer"/>
              <w:rPr>
                <w:sz w:val="18"/>
                <w:szCs w:val="18"/>
              </w:rPr>
            </w:pPr>
            <w:r w:rsidRPr="00615400">
              <w:rPr>
                <w:sz w:val="18"/>
                <w:szCs w:val="18"/>
              </w:rPr>
              <w:t>Tyne and Wear</w:t>
            </w:r>
          </w:p>
          <w:p w:rsidR="00FC671F" w:rsidRPr="00615400" w:rsidRDefault="00FC671F" w:rsidP="006E3968">
            <w:pPr>
              <w:pStyle w:val="Footer"/>
              <w:rPr>
                <w:sz w:val="18"/>
                <w:szCs w:val="18"/>
              </w:rPr>
            </w:pPr>
            <w:r w:rsidRPr="00615400">
              <w:rPr>
                <w:sz w:val="18"/>
                <w:szCs w:val="18"/>
              </w:rPr>
              <w:t>NE1 3BZ</w:t>
            </w:r>
          </w:p>
        </w:tc>
        <w:tc>
          <w:tcPr>
            <w:tcW w:w="4640" w:type="dxa"/>
            <w:vAlign w:val="center"/>
          </w:tcPr>
          <w:p w:rsidR="00FC671F" w:rsidRPr="00DA0269" w:rsidRDefault="001329C8" w:rsidP="006E3968">
            <w:hyperlink r:id="rId9" w:history="1">
              <w:r w:rsidR="00FC671F" w:rsidRPr="00DA0269">
                <w:rPr>
                  <w:rStyle w:val="Hyperlink"/>
                </w:rPr>
                <w:t>NUTH.DNA@nhs.net</w:t>
              </w:r>
            </w:hyperlink>
          </w:p>
        </w:tc>
      </w:tr>
      <w:tr w:rsidR="00FC671F" w:rsidTr="00B64DE4">
        <w:trPr>
          <w:trHeight w:val="425"/>
          <w:jc w:val="center"/>
        </w:trPr>
        <w:tc>
          <w:tcPr>
            <w:tcW w:w="2306" w:type="dxa"/>
            <w:vMerge/>
            <w:vAlign w:val="center"/>
          </w:tcPr>
          <w:p w:rsidR="00FC671F" w:rsidRPr="00277575" w:rsidRDefault="00FC671F" w:rsidP="006E3968">
            <w:pPr>
              <w:jc w:val="center"/>
              <w:rPr>
                <w:b/>
                <w:sz w:val="32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FC671F" w:rsidRPr="00615400" w:rsidRDefault="00FC671F" w:rsidP="006E3968">
            <w:pPr>
              <w:pStyle w:val="Footer"/>
              <w:rPr>
                <w:sz w:val="18"/>
                <w:szCs w:val="18"/>
              </w:rPr>
            </w:pPr>
          </w:p>
        </w:tc>
        <w:tc>
          <w:tcPr>
            <w:tcW w:w="4640" w:type="dxa"/>
            <w:vAlign w:val="center"/>
          </w:tcPr>
          <w:p w:rsidR="00FC671F" w:rsidRPr="005157B7" w:rsidRDefault="00FC671F" w:rsidP="006E3968">
            <w:pPr>
              <w:rPr>
                <w:b/>
              </w:rPr>
            </w:pPr>
            <w:r w:rsidRPr="005157B7">
              <w:rPr>
                <w:b/>
              </w:rPr>
              <w:t>0191 241 8787/8775/8754</w:t>
            </w:r>
          </w:p>
        </w:tc>
      </w:tr>
      <w:tr w:rsidR="00FC671F" w:rsidTr="00B64DE4">
        <w:trPr>
          <w:trHeight w:val="425"/>
          <w:jc w:val="center"/>
        </w:trPr>
        <w:tc>
          <w:tcPr>
            <w:tcW w:w="2306" w:type="dxa"/>
            <w:vMerge/>
            <w:vAlign w:val="center"/>
          </w:tcPr>
          <w:p w:rsidR="00FC671F" w:rsidRPr="00277575" w:rsidRDefault="00FC671F" w:rsidP="006E3968">
            <w:pPr>
              <w:jc w:val="center"/>
              <w:rPr>
                <w:b/>
                <w:sz w:val="32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FC671F" w:rsidRPr="00615400" w:rsidRDefault="00FC671F" w:rsidP="006E3968">
            <w:pPr>
              <w:rPr>
                <w:sz w:val="18"/>
                <w:szCs w:val="18"/>
              </w:rPr>
            </w:pPr>
          </w:p>
        </w:tc>
        <w:tc>
          <w:tcPr>
            <w:tcW w:w="4640" w:type="dxa"/>
            <w:vAlign w:val="center"/>
          </w:tcPr>
          <w:p w:rsidR="00FC671F" w:rsidRPr="00DA0269" w:rsidRDefault="001329C8" w:rsidP="006E3968">
            <w:hyperlink r:id="rId10" w:history="1">
              <w:r w:rsidR="00FC671F" w:rsidRPr="0010530E">
                <w:rPr>
                  <w:rStyle w:val="Hyperlink"/>
                  <w:sz w:val="18"/>
                </w:rPr>
                <w:t>www.newcastlelaboratories.com/lab_service/laboratory-rare-diseases-services/</w:t>
              </w:r>
            </w:hyperlink>
          </w:p>
        </w:tc>
      </w:tr>
      <w:tr w:rsidR="00FC671F" w:rsidTr="00B64DE4">
        <w:trPr>
          <w:trHeight w:val="425"/>
          <w:jc w:val="center"/>
        </w:trPr>
        <w:tc>
          <w:tcPr>
            <w:tcW w:w="2306" w:type="dxa"/>
            <w:vMerge w:val="restart"/>
            <w:vAlign w:val="center"/>
          </w:tcPr>
          <w:p w:rsidR="00FC671F" w:rsidRDefault="00FC671F" w:rsidP="006E3968">
            <w:pPr>
              <w:jc w:val="center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</w:rPr>
              <w:t xml:space="preserve">Sheffield </w:t>
            </w:r>
            <w:r w:rsidRPr="00277575">
              <w:rPr>
                <w:b/>
                <w:sz w:val="32"/>
                <w:szCs w:val="18"/>
              </w:rPr>
              <w:t xml:space="preserve">Genetics </w:t>
            </w:r>
          </w:p>
          <w:p w:rsidR="00FC671F" w:rsidRPr="00277575" w:rsidRDefault="00FC671F" w:rsidP="006E3968">
            <w:pPr>
              <w:jc w:val="center"/>
              <w:rPr>
                <w:rStyle w:val="Style1"/>
                <w:sz w:val="20"/>
              </w:rPr>
            </w:pPr>
            <w:r w:rsidRPr="00277575">
              <w:rPr>
                <w:b/>
                <w:sz w:val="32"/>
                <w:szCs w:val="18"/>
              </w:rPr>
              <w:t>Laboratory</w:t>
            </w:r>
          </w:p>
        </w:tc>
        <w:tc>
          <w:tcPr>
            <w:tcW w:w="3402" w:type="dxa"/>
            <w:vMerge w:val="restart"/>
            <w:vAlign w:val="center"/>
          </w:tcPr>
          <w:p w:rsidR="00FC671F" w:rsidRPr="00615400" w:rsidRDefault="00FC671F" w:rsidP="006E3968">
            <w:pPr>
              <w:pStyle w:val="Footer"/>
              <w:rPr>
                <w:sz w:val="18"/>
                <w:szCs w:val="18"/>
              </w:rPr>
            </w:pPr>
            <w:r w:rsidRPr="00615400">
              <w:rPr>
                <w:sz w:val="18"/>
                <w:szCs w:val="18"/>
              </w:rPr>
              <w:t>Sheffield Diagnostic Genetics Service</w:t>
            </w:r>
          </w:p>
          <w:p w:rsidR="00FC671F" w:rsidRPr="00615400" w:rsidRDefault="00FC671F" w:rsidP="006E3968">
            <w:pPr>
              <w:pStyle w:val="Footer"/>
              <w:rPr>
                <w:sz w:val="18"/>
                <w:szCs w:val="18"/>
              </w:rPr>
            </w:pPr>
            <w:r w:rsidRPr="00615400">
              <w:rPr>
                <w:sz w:val="18"/>
                <w:szCs w:val="18"/>
              </w:rPr>
              <w:t>Sheffield Children’s NHS Foundation Trust</w:t>
            </w:r>
          </w:p>
          <w:p w:rsidR="00FC671F" w:rsidRPr="00615400" w:rsidRDefault="00FC671F" w:rsidP="006E3968">
            <w:pPr>
              <w:pStyle w:val="Foo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Western Bank</w:t>
            </w:r>
          </w:p>
          <w:p w:rsidR="00FC671F" w:rsidRPr="00615400" w:rsidRDefault="00FC671F" w:rsidP="006E3968">
            <w:pPr>
              <w:pStyle w:val="Footer"/>
              <w:rPr>
                <w:sz w:val="18"/>
                <w:szCs w:val="18"/>
              </w:rPr>
            </w:pPr>
            <w:r w:rsidRPr="00615400">
              <w:rPr>
                <w:sz w:val="18"/>
                <w:szCs w:val="18"/>
              </w:rPr>
              <w:t xml:space="preserve">Sheffield </w:t>
            </w:r>
          </w:p>
          <w:p w:rsidR="00FC671F" w:rsidRPr="00615400" w:rsidRDefault="00FC671F" w:rsidP="006E3968">
            <w:pPr>
              <w:pStyle w:val="Footer"/>
              <w:rPr>
                <w:sz w:val="18"/>
                <w:szCs w:val="18"/>
              </w:rPr>
            </w:pPr>
            <w:r w:rsidRPr="00615400">
              <w:rPr>
                <w:sz w:val="18"/>
                <w:szCs w:val="18"/>
              </w:rPr>
              <w:t>S10 2TH</w:t>
            </w:r>
          </w:p>
        </w:tc>
        <w:tc>
          <w:tcPr>
            <w:tcW w:w="4640" w:type="dxa"/>
            <w:vAlign w:val="center"/>
          </w:tcPr>
          <w:p w:rsidR="00FC671F" w:rsidRPr="00DA0269" w:rsidRDefault="001329C8" w:rsidP="006E3968">
            <w:hyperlink r:id="rId11" w:history="1">
              <w:r w:rsidR="00FC671F" w:rsidRPr="00DA0269">
                <w:rPr>
                  <w:rStyle w:val="Hyperlink"/>
                </w:rPr>
                <w:t>sheffield.diagnosticgenetics@nhs.net</w:t>
              </w:r>
            </w:hyperlink>
          </w:p>
        </w:tc>
      </w:tr>
      <w:tr w:rsidR="00FC671F" w:rsidTr="00B64DE4">
        <w:trPr>
          <w:trHeight w:val="425"/>
          <w:jc w:val="center"/>
        </w:trPr>
        <w:tc>
          <w:tcPr>
            <w:tcW w:w="2306" w:type="dxa"/>
            <w:vMerge/>
            <w:vAlign w:val="center"/>
          </w:tcPr>
          <w:p w:rsidR="00FC671F" w:rsidRDefault="00FC671F" w:rsidP="006E3968">
            <w:pPr>
              <w:jc w:val="center"/>
              <w:rPr>
                <w:b/>
                <w:sz w:val="32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FC671F" w:rsidRPr="00615400" w:rsidRDefault="00FC671F" w:rsidP="006E3968">
            <w:pPr>
              <w:pStyle w:val="Footer"/>
              <w:rPr>
                <w:sz w:val="18"/>
                <w:szCs w:val="18"/>
              </w:rPr>
            </w:pPr>
          </w:p>
        </w:tc>
        <w:tc>
          <w:tcPr>
            <w:tcW w:w="4640" w:type="dxa"/>
            <w:vAlign w:val="center"/>
          </w:tcPr>
          <w:p w:rsidR="00FC671F" w:rsidRPr="005157B7" w:rsidRDefault="00FC671F" w:rsidP="006E3968">
            <w:pPr>
              <w:rPr>
                <w:b/>
              </w:rPr>
            </w:pPr>
            <w:r w:rsidRPr="005157B7">
              <w:rPr>
                <w:b/>
              </w:rPr>
              <w:t>0114 271 7014</w:t>
            </w:r>
          </w:p>
        </w:tc>
      </w:tr>
      <w:tr w:rsidR="00FC671F" w:rsidTr="00B64DE4">
        <w:trPr>
          <w:trHeight w:val="425"/>
          <w:jc w:val="center"/>
        </w:trPr>
        <w:tc>
          <w:tcPr>
            <w:tcW w:w="2306" w:type="dxa"/>
            <w:vMerge/>
            <w:vAlign w:val="center"/>
          </w:tcPr>
          <w:p w:rsidR="00FC671F" w:rsidRDefault="00FC671F" w:rsidP="006E3968">
            <w:pPr>
              <w:jc w:val="center"/>
              <w:rPr>
                <w:b/>
                <w:sz w:val="32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FC671F" w:rsidRPr="00615400" w:rsidRDefault="00FC671F" w:rsidP="006E3968">
            <w:pPr>
              <w:pStyle w:val="Footer"/>
              <w:rPr>
                <w:sz w:val="18"/>
                <w:szCs w:val="18"/>
              </w:rPr>
            </w:pPr>
          </w:p>
        </w:tc>
        <w:tc>
          <w:tcPr>
            <w:tcW w:w="4640" w:type="dxa"/>
            <w:vAlign w:val="center"/>
          </w:tcPr>
          <w:p w:rsidR="00FC671F" w:rsidRPr="00DA0269" w:rsidRDefault="001329C8" w:rsidP="006E3968">
            <w:hyperlink r:id="rId12" w:history="1">
              <w:r w:rsidR="00FC671F" w:rsidRPr="0010530E">
                <w:rPr>
                  <w:rStyle w:val="Hyperlink"/>
                  <w:sz w:val="18"/>
                </w:rPr>
                <w:t>www.sheffieldchildrens.nhs.uk/SDGS.htm</w:t>
              </w:r>
            </w:hyperlink>
          </w:p>
        </w:tc>
      </w:tr>
      <w:tr w:rsidR="00FC671F" w:rsidTr="00B64DE4">
        <w:trPr>
          <w:trHeight w:val="425"/>
          <w:jc w:val="center"/>
        </w:trPr>
        <w:tc>
          <w:tcPr>
            <w:tcW w:w="2306" w:type="dxa"/>
            <w:vMerge w:val="restart"/>
            <w:vAlign w:val="center"/>
          </w:tcPr>
          <w:p w:rsidR="00FC671F" w:rsidRDefault="00FC671F" w:rsidP="006E3968">
            <w:pPr>
              <w:jc w:val="center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</w:rPr>
              <w:t xml:space="preserve">Leeds </w:t>
            </w:r>
            <w:r w:rsidRPr="00277575">
              <w:rPr>
                <w:b/>
                <w:sz w:val="32"/>
                <w:szCs w:val="18"/>
              </w:rPr>
              <w:t xml:space="preserve">Genetics </w:t>
            </w:r>
          </w:p>
          <w:p w:rsidR="00FC671F" w:rsidRPr="00277575" w:rsidRDefault="00FC671F" w:rsidP="006E3968">
            <w:pPr>
              <w:jc w:val="center"/>
              <w:rPr>
                <w:rStyle w:val="Style1"/>
                <w:sz w:val="20"/>
              </w:rPr>
            </w:pPr>
            <w:r w:rsidRPr="00277575">
              <w:rPr>
                <w:b/>
                <w:sz w:val="32"/>
                <w:szCs w:val="18"/>
              </w:rPr>
              <w:t>Laboratory</w:t>
            </w:r>
          </w:p>
        </w:tc>
        <w:tc>
          <w:tcPr>
            <w:tcW w:w="3402" w:type="dxa"/>
            <w:vMerge w:val="restart"/>
            <w:vAlign w:val="center"/>
          </w:tcPr>
          <w:p w:rsidR="00FC671F" w:rsidRDefault="00FC671F" w:rsidP="006E3968">
            <w:pPr>
              <w:pStyle w:val="Footer"/>
              <w:rPr>
                <w:sz w:val="18"/>
                <w:szCs w:val="18"/>
              </w:rPr>
            </w:pPr>
            <w:r w:rsidRPr="00DA0269">
              <w:rPr>
                <w:sz w:val="18"/>
                <w:szCs w:val="18"/>
              </w:rPr>
              <w:t xml:space="preserve">Leeds Genetics Laboratory </w:t>
            </w:r>
          </w:p>
          <w:p w:rsidR="00FC671F" w:rsidRPr="00615400" w:rsidRDefault="00FC671F" w:rsidP="006E3968">
            <w:pPr>
              <w:pStyle w:val="Footer"/>
              <w:rPr>
                <w:sz w:val="18"/>
                <w:szCs w:val="18"/>
              </w:rPr>
            </w:pPr>
            <w:r w:rsidRPr="00615400">
              <w:rPr>
                <w:sz w:val="18"/>
                <w:szCs w:val="18"/>
              </w:rPr>
              <w:t xml:space="preserve">Genomic Specimen Reception </w:t>
            </w:r>
          </w:p>
          <w:p w:rsidR="00FC671F" w:rsidRPr="00615400" w:rsidRDefault="00FC671F" w:rsidP="006E3968">
            <w:pPr>
              <w:pStyle w:val="Footer"/>
              <w:rPr>
                <w:sz w:val="18"/>
                <w:szCs w:val="18"/>
              </w:rPr>
            </w:pPr>
            <w:r w:rsidRPr="00615400">
              <w:rPr>
                <w:sz w:val="18"/>
                <w:szCs w:val="18"/>
              </w:rPr>
              <w:t>Bexley Wing (Level 5)</w:t>
            </w:r>
          </w:p>
          <w:p w:rsidR="00FC671F" w:rsidRPr="00615400" w:rsidRDefault="00FC671F" w:rsidP="006E3968">
            <w:pPr>
              <w:pStyle w:val="Footer"/>
              <w:rPr>
                <w:sz w:val="18"/>
                <w:szCs w:val="18"/>
              </w:rPr>
            </w:pPr>
            <w:r w:rsidRPr="00615400">
              <w:rPr>
                <w:sz w:val="18"/>
                <w:szCs w:val="18"/>
              </w:rPr>
              <w:t>St James's University Hospital</w:t>
            </w:r>
          </w:p>
          <w:p w:rsidR="00FC671F" w:rsidRPr="00615400" w:rsidRDefault="00FC671F" w:rsidP="006E3968">
            <w:pPr>
              <w:pStyle w:val="Footer"/>
              <w:rPr>
                <w:sz w:val="18"/>
                <w:szCs w:val="18"/>
              </w:rPr>
            </w:pPr>
            <w:r w:rsidRPr="00615400">
              <w:rPr>
                <w:sz w:val="18"/>
                <w:szCs w:val="18"/>
              </w:rPr>
              <w:t>Beckett Street</w:t>
            </w:r>
          </w:p>
          <w:p w:rsidR="00FC671F" w:rsidRPr="00615400" w:rsidRDefault="00FC671F" w:rsidP="006E3968">
            <w:pPr>
              <w:pStyle w:val="Footer"/>
              <w:rPr>
                <w:sz w:val="18"/>
                <w:szCs w:val="18"/>
              </w:rPr>
            </w:pPr>
            <w:r w:rsidRPr="00615400">
              <w:rPr>
                <w:sz w:val="18"/>
                <w:szCs w:val="18"/>
              </w:rPr>
              <w:t>Leeds, LS9 7TF</w:t>
            </w:r>
          </w:p>
        </w:tc>
        <w:tc>
          <w:tcPr>
            <w:tcW w:w="4640" w:type="dxa"/>
            <w:vAlign w:val="center"/>
          </w:tcPr>
          <w:p w:rsidR="00FC671F" w:rsidRPr="00DA0269" w:rsidRDefault="001329C8" w:rsidP="006E3968">
            <w:hyperlink r:id="rId13" w:history="1">
              <w:r w:rsidR="00FC671F" w:rsidRPr="00DA0269">
                <w:rPr>
                  <w:rStyle w:val="Hyperlink"/>
                </w:rPr>
                <w:t>leedsth-tr.DNA@nhs.net</w:t>
              </w:r>
            </w:hyperlink>
          </w:p>
        </w:tc>
      </w:tr>
      <w:tr w:rsidR="00FC671F" w:rsidTr="00B64DE4">
        <w:trPr>
          <w:trHeight w:val="425"/>
          <w:jc w:val="center"/>
        </w:trPr>
        <w:tc>
          <w:tcPr>
            <w:tcW w:w="2306" w:type="dxa"/>
            <w:vMerge/>
            <w:vAlign w:val="center"/>
          </w:tcPr>
          <w:p w:rsidR="00FC671F" w:rsidRDefault="00FC671F" w:rsidP="006E3968">
            <w:pPr>
              <w:jc w:val="center"/>
              <w:rPr>
                <w:b/>
                <w:sz w:val="32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FC671F" w:rsidRPr="00DA0269" w:rsidRDefault="00FC671F" w:rsidP="006E3968">
            <w:pPr>
              <w:pStyle w:val="Footer"/>
              <w:rPr>
                <w:sz w:val="18"/>
                <w:szCs w:val="18"/>
              </w:rPr>
            </w:pPr>
          </w:p>
        </w:tc>
        <w:tc>
          <w:tcPr>
            <w:tcW w:w="4640" w:type="dxa"/>
            <w:vAlign w:val="center"/>
          </w:tcPr>
          <w:p w:rsidR="00FC671F" w:rsidRPr="005157B7" w:rsidRDefault="00FC671F" w:rsidP="006E3968">
            <w:pPr>
              <w:rPr>
                <w:b/>
              </w:rPr>
            </w:pPr>
            <w:r w:rsidRPr="005157B7">
              <w:rPr>
                <w:b/>
              </w:rPr>
              <w:t>0113 206 5419/5205</w:t>
            </w:r>
          </w:p>
        </w:tc>
      </w:tr>
      <w:tr w:rsidR="00FC671F" w:rsidTr="00B64DE4">
        <w:trPr>
          <w:trHeight w:val="425"/>
          <w:jc w:val="center"/>
        </w:trPr>
        <w:tc>
          <w:tcPr>
            <w:tcW w:w="2306" w:type="dxa"/>
            <w:vMerge/>
            <w:vAlign w:val="center"/>
          </w:tcPr>
          <w:p w:rsidR="00FC671F" w:rsidRDefault="00FC671F" w:rsidP="006E3968">
            <w:pPr>
              <w:jc w:val="center"/>
              <w:rPr>
                <w:b/>
                <w:sz w:val="32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FC671F" w:rsidRDefault="00FC671F" w:rsidP="006E3968">
            <w:pPr>
              <w:rPr>
                <w:sz w:val="18"/>
                <w:szCs w:val="18"/>
              </w:rPr>
            </w:pPr>
          </w:p>
        </w:tc>
        <w:tc>
          <w:tcPr>
            <w:tcW w:w="4640" w:type="dxa"/>
            <w:vAlign w:val="center"/>
          </w:tcPr>
          <w:p w:rsidR="00FC671F" w:rsidRPr="00DA0269" w:rsidRDefault="001329C8" w:rsidP="006E3968">
            <w:hyperlink r:id="rId14" w:history="1">
              <w:r w:rsidR="00FC671F">
                <w:rPr>
                  <w:rStyle w:val="Hyperlink"/>
                  <w:sz w:val="18"/>
                </w:rPr>
                <w:t>www.leedsth.nhs.uk/a-z-of-services/the-leeds-genetics-laboratory/</w:t>
              </w:r>
            </w:hyperlink>
          </w:p>
        </w:tc>
      </w:tr>
    </w:tbl>
    <w:p w:rsidR="00FC671F" w:rsidRPr="00680E33" w:rsidRDefault="00FC671F" w:rsidP="00FC671F">
      <w:pPr>
        <w:rPr>
          <w:sz w:val="10"/>
          <w:szCs w:val="24"/>
        </w:rPr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B64DE4">
      <w:pPr>
        <w:tabs>
          <w:tab w:val="left" w:pos="8861"/>
        </w:tabs>
        <w:spacing w:before="45"/>
        <w:ind w:left="112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026B64" w:rsidRDefault="00026B64" w:rsidP="00026B64">
      <w:pPr>
        <w:tabs>
          <w:tab w:val="left" w:pos="8861"/>
        </w:tabs>
        <w:spacing w:before="45"/>
        <w:ind w:left="112"/>
        <w:jc w:val="right"/>
      </w:pPr>
    </w:p>
    <w:p w:rsidR="00FC671F" w:rsidRPr="00026B64" w:rsidRDefault="00026B64" w:rsidP="00026B64">
      <w:pPr>
        <w:tabs>
          <w:tab w:val="left" w:pos="8861"/>
        </w:tabs>
        <w:spacing w:before="45"/>
        <w:ind w:left="112"/>
        <w:jc w:val="right"/>
      </w:pPr>
      <w:r w:rsidRPr="00026B64">
        <w:t>Page</w:t>
      </w:r>
      <w:r w:rsidRPr="00026B64">
        <w:rPr>
          <w:spacing w:val="-2"/>
        </w:rPr>
        <w:t xml:space="preserve"> 2</w:t>
      </w:r>
      <w:r w:rsidRPr="00026B64">
        <w:t xml:space="preserve"> of</w:t>
      </w:r>
      <w:r w:rsidRPr="00026B64">
        <w:rPr>
          <w:spacing w:val="-1"/>
        </w:rPr>
        <w:t xml:space="preserve"> </w:t>
      </w:r>
      <w:r w:rsidRPr="00026B64">
        <w:t>2</w:t>
      </w:r>
    </w:p>
    <w:sectPr w:rsidR="00FC671F" w:rsidRPr="00026B64">
      <w:type w:val="continuous"/>
      <w:pgSz w:w="11910" w:h="16840"/>
      <w:pgMar w:top="260" w:right="5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21C2"/>
    <w:multiLevelType w:val="hybridMultilevel"/>
    <w:tmpl w:val="9F02A4D4"/>
    <w:lvl w:ilvl="0" w:tplc="B436E830">
      <w:start w:val="1"/>
      <w:numFmt w:val="bullet"/>
      <w:lvlText w:val=""/>
      <w:lvlJc w:val="left"/>
      <w:pPr>
        <w:ind w:left="827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05A1A"/>
    <w:multiLevelType w:val="hybridMultilevel"/>
    <w:tmpl w:val="CCD0E7C6"/>
    <w:lvl w:ilvl="0" w:tplc="5AE2E8FC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100"/>
        <w:lang w:val="en-GB" w:eastAsia="en-US" w:bidi="ar-SA"/>
      </w:rPr>
    </w:lvl>
    <w:lvl w:ilvl="1" w:tplc="92E49D1A">
      <w:numFmt w:val="bullet"/>
      <w:lvlText w:val="•"/>
      <w:lvlJc w:val="left"/>
      <w:pPr>
        <w:ind w:left="1686" w:hanging="360"/>
      </w:pPr>
      <w:rPr>
        <w:rFonts w:hint="default"/>
        <w:lang w:val="en-GB" w:eastAsia="en-US" w:bidi="ar-SA"/>
      </w:rPr>
    </w:lvl>
    <w:lvl w:ilvl="2" w:tplc="966C401A">
      <w:numFmt w:val="bullet"/>
      <w:lvlText w:val="•"/>
      <w:lvlJc w:val="left"/>
      <w:pPr>
        <w:ind w:left="2693" w:hanging="360"/>
      </w:pPr>
      <w:rPr>
        <w:rFonts w:hint="default"/>
        <w:lang w:val="en-GB" w:eastAsia="en-US" w:bidi="ar-SA"/>
      </w:rPr>
    </w:lvl>
    <w:lvl w:ilvl="3" w:tplc="85385B38">
      <w:numFmt w:val="bullet"/>
      <w:lvlText w:val="•"/>
      <w:lvlJc w:val="left"/>
      <w:pPr>
        <w:ind w:left="3699" w:hanging="360"/>
      </w:pPr>
      <w:rPr>
        <w:rFonts w:hint="default"/>
        <w:lang w:val="en-GB" w:eastAsia="en-US" w:bidi="ar-SA"/>
      </w:rPr>
    </w:lvl>
    <w:lvl w:ilvl="4" w:tplc="D0E8D032">
      <w:numFmt w:val="bullet"/>
      <w:lvlText w:val="•"/>
      <w:lvlJc w:val="left"/>
      <w:pPr>
        <w:ind w:left="4706" w:hanging="360"/>
      </w:pPr>
      <w:rPr>
        <w:rFonts w:hint="default"/>
        <w:lang w:val="en-GB" w:eastAsia="en-US" w:bidi="ar-SA"/>
      </w:rPr>
    </w:lvl>
    <w:lvl w:ilvl="5" w:tplc="C3FE69BC">
      <w:numFmt w:val="bullet"/>
      <w:lvlText w:val="•"/>
      <w:lvlJc w:val="left"/>
      <w:pPr>
        <w:ind w:left="5713" w:hanging="360"/>
      </w:pPr>
      <w:rPr>
        <w:rFonts w:hint="default"/>
        <w:lang w:val="en-GB" w:eastAsia="en-US" w:bidi="ar-SA"/>
      </w:rPr>
    </w:lvl>
    <w:lvl w:ilvl="6" w:tplc="D2024436">
      <w:numFmt w:val="bullet"/>
      <w:lvlText w:val="•"/>
      <w:lvlJc w:val="left"/>
      <w:pPr>
        <w:ind w:left="6719" w:hanging="360"/>
      </w:pPr>
      <w:rPr>
        <w:rFonts w:hint="default"/>
        <w:lang w:val="en-GB" w:eastAsia="en-US" w:bidi="ar-SA"/>
      </w:rPr>
    </w:lvl>
    <w:lvl w:ilvl="7" w:tplc="3EDCDE72">
      <w:numFmt w:val="bullet"/>
      <w:lvlText w:val="•"/>
      <w:lvlJc w:val="left"/>
      <w:pPr>
        <w:ind w:left="7726" w:hanging="360"/>
      </w:pPr>
      <w:rPr>
        <w:rFonts w:hint="default"/>
        <w:lang w:val="en-GB" w:eastAsia="en-US" w:bidi="ar-SA"/>
      </w:rPr>
    </w:lvl>
    <w:lvl w:ilvl="8" w:tplc="361C4C7C">
      <w:numFmt w:val="bullet"/>
      <w:lvlText w:val="•"/>
      <w:lvlJc w:val="left"/>
      <w:pPr>
        <w:ind w:left="8733" w:hanging="360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7347"/>
    <w:rsid w:val="000023CF"/>
    <w:rsid w:val="00026B64"/>
    <w:rsid w:val="000474E5"/>
    <w:rsid w:val="0006046E"/>
    <w:rsid w:val="00081249"/>
    <w:rsid w:val="00084565"/>
    <w:rsid w:val="000E1846"/>
    <w:rsid w:val="0012603B"/>
    <w:rsid w:val="001329C8"/>
    <w:rsid w:val="001F74D7"/>
    <w:rsid w:val="002450D1"/>
    <w:rsid w:val="002E17ED"/>
    <w:rsid w:val="003F0872"/>
    <w:rsid w:val="003F500F"/>
    <w:rsid w:val="004E5F65"/>
    <w:rsid w:val="00565094"/>
    <w:rsid w:val="00604720"/>
    <w:rsid w:val="00640531"/>
    <w:rsid w:val="007A0521"/>
    <w:rsid w:val="007A1336"/>
    <w:rsid w:val="008978C0"/>
    <w:rsid w:val="00904FEC"/>
    <w:rsid w:val="00A503F6"/>
    <w:rsid w:val="00B07347"/>
    <w:rsid w:val="00B2330A"/>
    <w:rsid w:val="00B64DE4"/>
    <w:rsid w:val="00BD0393"/>
    <w:rsid w:val="00CD2ECF"/>
    <w:rsid w:val="00D06C7B"/>
    <w:rsid w:val="00EF7F78"/>
    <w:rsid w:val="00FC671F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ind w:left="253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"/>
      <w:ind w:left="678" w:right="13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393"/>
    <w:rPr>
      <w:rFonts w:ascii="Tahoma" w:eastAsia="Calibri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BD039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C671F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C671F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C671F"/>
    <w:rPr>
      <w:lang w:val="en-GB"/>
    </w:rPr>
  </w:style>
  <w:style w:type="character" w:customStyle="1" w:styleId="Style1">
    <w:name w:val="Style1"/>
    <w:basedOn w:val="DefaultParagraphFont"/>
    <w:uiPriority w:val="1"/>
    <w:rsid w:val="00FC671F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D06C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C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C7B"/>
    <w:rPr>
      <w:rFonts w:ascii="Calibri" w:eastAsia="Calibri" w:hAnsi="Calibri"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C7B"/>
    <w:rPr>
      <w:rFonts w:ascii="Calibri" w:eastAsia="Calibri" w:hAnsi="Calibri" w:cs="Calibri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ind w:left="253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"/>
      <w:ind w:left="678" w:right="13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393"/>
    <w:rPr>
      <w:rFonts w:ascii="Tahoma" w:eastAsia="Calibri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BD039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C671F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C671F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C671F"/>
    <w:rPr>
      <w:lang w:val="en-GB"/>
    </w:rPr>
  </w:style>
  <w:style w:type="character" w:customStyle="1" w:styleId="Style1">
    <w:name w:val="Style1"/>
    <w:basedOn w:val="DefaultParagraphFont"/>
    <w:uiPriority w:val="1"/>
    <w:rsid w:val="00FC671F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D06C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C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C7B"/>
    <w:rPr>
      <w:rFonts w:ascii="Calibri" w:eastAsia="Calibri" w:hAnsi="Calibri"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C7B"/>
    <w:rPr>
      <w:rFonts w:ascii="Calibri" w:eastAsia="Calibri" w:hAnsi="Calibri" w:cs="Calibri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leedsth-tr.DNA@nhs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ngland.nhs.uk/publication/national-genomic-test-directories/" TargetMode="External"/><Relationship Id="rId12" Type="http://schemas.openxmlformats.org/officeDocument/2006/relationships/hyperlink" Target="http://www.sheffieldchildrens.nhs.uk/SDGS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sheffield.diagnosticgenetics@nhs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ewcastlelaboratories.com/lab_service/laboratory-rare-diseases-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UTH.DNA@nhs.net" TargetMode="External"/><Relationship Id="rId14" Type="http://schemas.openxmlformats.org/officeDocument/2006/relationships/hyperlink" Target="https://www.leedsth.nhs.uk/a-z-of-services/the-leeds-genetics-labora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Childrens NHS Foundation Trust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Nikolas Niksic</dc:creator>
  <cp:lastModifiedBy>Sarah Aspey</cp:lastModifiedBy>
  <cp:revision>2</cp:revision>
  <dcterms:created xsi:type="dcterms:W3CDTF">2021-11-18T15:43:00Z</dcterms:created>
  <dcterms:modified xsi:type="dcterms:W3CDTF">2021-11-18T15:43:00Z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LastSaved">
    <vt:filetime>2021-06-07T00:00:00Z</vt:filetime>
  </property>
</Properties>
</file>